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D074B" w14:textId="15688C45" w:rsidR="00BD0085" w:rsidRPr="00B64A65" w:rsidRDefault="00FB4FCE" w:rsidP="00BD0085">
      <w:pPr>
        <w:spacing w:after="0" w:line="240" w:lineRule="auto"/>
        <w:ind w:right="2"/>
        <w:jc w:val="right"/>
        <w:rPr>
          <w:rFonts w:ascii="Times New Roman" w:eastAsia="Times New Roman" w:hAnsi="Times New Roman" w:cs="Times New Roman"/>
          <w:bCs/>
          <w:sz w:val="20"/>
          <w:szCs w:val="20"/>
        </w:rPr>
      </w:pPr>
      <w:r w:rsidRPr="00B64A65">
        <w:rPr>
          <w:rFonts w:ascii="Times New Roman" w:eastAsia="Times New Roman" w:hAnsi="Times New Roman" w:cs="Times New Roman"/>
          <w:bCs/>
          <w:sz w:val="20"/>
          <w:szCs w:val="20"/>
        </w:rPr>
        <w:t>2</w:t>
      </w:r>
      <w:r w:rsidR="00BD0085" w:rsidRPr="00B64A65">
        <w:rPr>
          <w:rFonts w:ascii="Times New Roman" w:eastAsia="Times New Roman" w:hAnsi="Times New Roman" w:cs="Times New Roman"/>
          <w:bCs/>
          <w:sz w:val="20"/>
          <w:szCs w:val="20"/>
        </w:rPr>
        <w:t>.pielikums</w:t>
      </w:r>
    </w:p>
    <w:p w14:paraId="1DBD4022" w14:textId="77777777" w:rsidR="00B64A65" w:rsidRPr="00B64A65" w:rsidRDefault="00B64A65" w:rsidP="00B64A65">
      <w:pPr>
        <w:spacing w:after="0" w:line="240" w:lineRule="auto"/>
        <w:ind w:right="2"/>
        <w:jc w:val="right"/>
        <w:rPr>
          <w:rFonts w:ascii="Times New Roman" w:eastAsia="Times New Roman" w:hAnsi="Times New Roman" w:cs="Times New Roman"/>
          <w:bCs/>
          <w:sz w:val="20"/>
          <w:szCs w:val="20"/>
        </w:rPr>
      </w:pPr>
      <w:r w:rsidRPr="00B64A65">
        <w:rPr>
          <w:rFonts w:ascii="Times New Roman" w:eastAsia="Times New Roman" w:hAnsi="Times New Roman" w:cs="Times New Roman"/>
          <w:bCs/>
          <w:sz w:val="20"/>
          <w:szCs w:val="20"/>
        </w:rPr>
        <w:t>Nodrošinājuma valsts aģentūras «PIRMEPARDATUMS»  lēmumam Nr. «DOKREGNUMURS»</w:t>
      </w:r>
    </w:p>
    <w:p w14:paraId="005210B4" w14:textId="77777777" w:rsidR="00B64A65" w:rsidRPr="00B64A65" w:rsidRDefault="00B64A65" w:rsidP="00B64A65">
      <w:pPr>
        <w:spacing w:after="0" w:line="240" w:lineRule="auto"/>
        <w:ind w:right="2"/>
        <w:jc w:val="right"/>
        <w:rPr>
          <w:rFonts w:ascii="Times New Roman" w:eastAsia="Times New Roman" w:hAnsi="Times New Roman" w:cs="Times New Roman"/>
          <w:bCs/>
          <w:sz w:val="20"/>
          <w:szCs w:val="20"/>
        </w:rPr>
      </w:pPr>
      <w:r w:rsidRPr="00B64A65">
        <w:rPr>
          <w:rFonts w:ascii="Times New Roman" w:eastAsia="Times New Roman" w:hAnsi="Times New Roman" w:cs="Times New Roman"/>
          <w:bCs/>
          <w:sz w:val="20"/>
          <w:szCs w:val="20"/>
        </w:rPr>
        <w:t>“Par nedzīvojamās telpas daļu nomu</w:t>
      </w:r>
    </w:p>
    <w:p w14:paraId="5109F5A6" w14:textId="67576D47" w:rsidR="00B64A65" w:rsidRPr="003D05DA" w:rsidRDefault="00B64A65" w:rsidP="00B64A65">
      <w:pPr>
        <w:spacing w:after="0" w:line="240" w:lineRule="auto"/>
        <w:ind w:right="2"/>
        <w:jc w:val="right"/>
        <w:rPr>
          <w:rFonts w:ascii="Times New Roman" w:eastAsia="Times New Roman" w:hAnsi="Times New Roman" w:cs="Times New Roman"/>
          <w:bCs/>
          <w:sz w:val="28"/>
          <w:szCs w:val="28"/>
        </w:rPr>
      </w:pPr>
      <w:r w:rsidRPr="00B64A65">
        <w:rPr>
          <w:rFonts w:ascii="Times New Roman" w:eastAsia="Times New Roman" w:hAnsi="Times New Roman" w:cs="Times New Roman"/>
          <w:bCs/>
          <w:sz w:val="20"/>
          <w:szCs w:val="20"/>
        </w:rPr>
        <w:t>Gogoļa ielā 7A, Rīgā”</w:t>
      </w:r>
    </w:p>
    <w:p w14:paraId="20083D39" w14:textId="77777777" w:rsidR="00B64A65" w:rsidRDefault="00B64A65" w:rsidP="00BD0085">
      <w:pPr>
        <w:tabs>
          <w:tab w:val="left" w:pos="0"/>
        </w:tabs>
        <w:spacing w:after="0" w:line="240" w:lineRule="auto"/>
        <w:jc w:val="right"/>
        <w:rPr>
          <w:rFonts w:ascii="Times New Roman" w:eastAsia="Times New Roman" w:hAnsi="Times New Roman" w:cs="Times New Roman"/>
          <w:bCs/>
          <w:i/>
          <w:sz w:val="28"/>
          <w:szCs w:val="28"/>
        </w:rPr>
      </w:pPr>
    </w:p>
    <w:p w14:paraId="458BA715" w14:textId="77777777" w:rsidR="00BD0085" w:rsidRPr="003D05DA" w:rsidRDefault="00BD0085" w:rsidP="00BD0085">
      <w:pPr>
        <w:tabs>
          <w:tab w:val="left" w:pos="0"/>
        </w:tabs>
        <w:spacing w:after="0" w:line="240" w:lineRule="auto"/>
        <w:jc w:val="right"/>
        <w:rPr>
          <w:rFonts w:ascii="Times New Roman" w:eastAsia="Times New Roman" w:hAnsi="Times New Roman" w:cs="Times New Roman"/>
          <w:bCs/>
          <w:i/>
          <w:sz w:val="24"/>
          <w:szCs w:val="24"/>
        </w:rPr>
      </w:pPr>
      <w:bookmarkStart w:id="0" w:name="_GoBack"/>
      <w:bookmarkEnd w:id="0"/>
      <w:r w:rsidRPr="003D05DA">
        <w:rPr>
          <w:rFonts w:ascii="Times New Roman" w:eastAsia="Times New Roman" w:hAnsi="Times New Roman" w:cs="Times New Roman"/>
          <w:bCs/>
          <w:i/>
          <w:sz w:val="28"/>
          <w:szCs w:val="28"/>
        </w:rPr>
        <w:t>PROJEKTS</w:t>
      </w:r>
    </w:p>
    <w:p w14:paraId="4C73F9B6" w14:textId="04E23715" w:rsidR="00BD0085" w:rsidRDefault="00BD0085" w:rsidP="00BD0085">
      <w:pPr>
        <w:tabs>
          <w:tab w:val="left" w:pos="0"/>
        </w:tabs>
        <w:spacing w:after="0" w:line="240" w:lineRule="auto"/>
        <w:rPr>
          <w:rFonts w:ascii="Times New Roman" w:eastAsia="Times New Roman" w:hAnsi="Times New Roman" w:cs="Times New Roman"/>
          <w:b/>
          <w:bCs/>
          <w:sz w:val="24"/>
          <w:szCs w:val="24"/>
          <w:lang w:eastAsia="en-GB"/>
        </w:rPr>
      </w:pPr>
    </w:p>
    <w:p w14:paraId="25E8C1AF" w14:textId="1FA65E14" w:rsidR="009A11DD" w:rsidRPr="00EC19F7" w:rsidRDefault="009A0D68" w:rsidP="009A11DD">
      <w:pPr>
        <w:tabs>
          <w:tab w:val="left" w:pos="0"/>
        </w:tabs>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APAKŠ</w:t>
      </w:r>
      <w:r w:rsidR="00101F19" w:rsidRPr="00EC19F7">
        <w:rPr>
          <w:rFonts w:ascii="Times New Roman" w:eastAsia="Times New Roman" w:hAnsi="Times New Roman" w:cs="Times New Roman"/>
          <w:b/>
          <w:bCs/>
          <w:sz w:val="24"/>
          <w:szCs w:val="24"/>
          <w:lang w:eastAsia="en-GB"/>
        </w:rPr>
        <w:t>NOMAS LĪGUMS Nr.</w:t>
      </w:r>
      <w:r w:rsidR="000600DD" w:rsidRPr="000600DD">
        <w:rPr>
          <w:sz w:val="28"/>
          <w:szCs w:val="28"/>
        </w:rPr>
        <w:t xml:space="preserve"> </w:t>
      </w:r>
    </w:p>
    <w:p w14:paraId="6D5B0D6B" w14:textId="1507D0A2" w:rsidR="009A11DD" w:rsidRPr="00EC19F7" w:rsidRDefault="00101F19" w:rsidP="009A11DD">
      <w:pPr>
        <w:tabs>
          <w:tab w:val="left" w:pos="0"/>
        </w:tabs>
        <w:spacing w:after="0" w:line="240" w:lineRule="auto"/>
        <w:jc w:val="center"/>
        <w:rPr>
          <w:rFonts w:ascii="Times New Roman" w:eastAsia="Times New Roman" w:hAnsi="Times New Roman" w:cs="Times New Roman"/>
          <w:bCs/>
          <w:sz w:val="24"/>
          <w:szCs w:val="24"/>
          <w:lang w:eastAsia="en-GB"/>
        </w:rPr>
      </w:pPr>
      <w:r w:rsidRPr="00EC19F7">
        <w:rPr>
          <w:rFonts w:ascii="Times New Roman" w:eastAsia="Times New Roman" w:hAnsi="Times New Roman" w:cs="Times New Roman"/>
          <w:bCs/>
          <w:sz w:val="24"/>
          <w:szCs w:val="24"/>
          <w:lang w:eastAsia="en-GB"/>
        </w:rPr>
        <w:t xml:space="preserve">par </w:t>
      </w:r>
      <w:r w:rsidR="009A0D68" w:rsidRPr="009A0D68">
        <w:rPr>
          <w:rFonts w:ascii="Times New Roman" w:eastAsia="Times New Roman" w:hAnsi="Times New Roman" w:cs="Times New Roman"/>
          <w:bCs/>
          <w:sz w:val="24"/>
          <w:szCs w:val="24"/>
          <w:lang w:eastAsia="en-GB"/>
        </w:rPr>
        <w:t>nedzīv</w:t>
      </w:r>
      <w:r w:rsidR="00E47F84">
        <w:rPr>
          <w:rFonts w:ascii="Times New Roman" w:eastAsia="Times New Roman" w:hAnsi="Times New Roman" w:cs="Times New Roman"/>
          <w:bCs/>
          <w:sz w:val="24"/>
          <w:szCs w:val="24"/>
          <w:lang w:eastAsia="en-GB"/>
        </w:rPr>
        <w:t>ojamās telpas daļas</w:t>
      </w:r>
      <w:r w:rsidR="009A0D68" w:rsidRPr="009A0D68">
        <w:rPr>
          <w:rFonts w:ascii="Times New Roman" w:eastAsia="Times New Roman" w:hAnsi="Times New Roman" w:cs="Times New Roman"/>
          <w:bCs/>
          <w:sz w:val="24"/>
          <w:szCs w:val="24"/>
          <w:lang w:eastAsia="en-GB"/>
        </w:rPr>
        <w:t xml:space="preserve"> nomu </w:t>
      </w:r>
      <w:r w:rsidR="00E47F84">
        <w:rPr>
          <w:rFonts w:ascii="Times New Roman" w:eastAsia="Times New Roman" w:hAnsi="Times New Roman" w:cs="Times New Roman"/>
          <w:bCs/>
          <w:sz w:val="24"/>
          <w:szCs w:val="24"/>
          <w:lang w:eastAsia="en-GB"/>
        </w:rPr>
        <w:t>Gogoļa ielā 7A</w:t>
      </w:r>
      <w:r w:rsidR="00624A26">
        <w:rPr>
          <w:rFonts w:ascii="Times New Roman" w:eastAsia="Times New Roman" w:hAnsi="Times New Roman" w:cs="Times New Roman"/>
          <w:bCs/>
          <w:sz w:val="24"/>
          <w:szCs w:val="24"/>
          <w:lang w:eastAsia="en-GB"/>
        </w:rPr>
        <w:t xml:space="preserve">, </w:t>
      </w:r>
      <w:r w:rsidR="009A0D68" w:rsidRPr="009A0D68">
        <w:rPr>
          <w:rFonts w:ascii="Times New Roman" w:eastAsia="Times New Roman" w:hAnsi="Times New Roman" w:cs="Times New Roman"/>
          <w:bCs/>
          <w:sz w:val="24"/>
          <w:szCs w:val="24"/>
          <w:lang w:eastAsia="en-GB"/>
        </w:rPr>
        <w:t>Rīgā</w:t>
      </w:r>
    </w:p>
    <w:p w14:paraId="591EC093" w14:textId="77777777" w:rsidR="009A11DD" w:rsidRPr="00EC19F7" w:rsidRDefault="009A11DD" w:rsidP="009A11DD">
      <w:pPr>
        <w:tabs>
          <w:tab w:val="left" w:pos="0"/>
        </w:tabs>
        <w:spacing w:after="0" w:line="360" w:lineRule="auto"/>
        <w:jc w:val="center"/>
        <w:rPr>
          <w:rFonts w:ascii="Times New Roman" w:eastAsia="Times New Roman" w:hAnsi="Times New Roman" w:cs="Times New Roman"/>
          <w:sz w:val="28"/>
          <w:szCs w:val="28"/>
          <w:lang w:eastAsia="en-GB"/>
        </w:rPr>
      </w:pPr>
    </w:p>
    <w:p w14:paraId="0BCEA73D" w14:textId="77777777" w:rsidR="00CE7A65" w:rsidRPr="00CE7A65" w:rsidRDefault="00101F19" w:rsidP="00CE7A65">
      <w:pPr>
        <w:tabs>
          <w:tab w:val="left" w:pos="0"/>
        </w:tabs>
        <w:jc w:val="right"/>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lv-LV"/>
        </w:rPr>
        <w:t>Rīgā</w:t>
      </w:r>
      <w:r w:rsidRPr="00EC19F7">
        <w:rPr>
          <w:rFonts w:ascii="Times New Roman" w:eastAsia="Times New Roman" w:hAnsi="Times New Roman" w:cs="Times New Roman"/>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r>
      <w:r w:rsidRPr="00EC19F7">
        <w:rPr>
          <w:rFonts w:ascii="Times New Roman" w:eastAsia="Times New Roman" w:hAnsi="Times New Roman" w:cs="Times New Roman"/>
          <w:b/>
          <w:sz w:val="24"/>
          <w:szCs w:val="24"/>
          <w:lang w:eastAsia="lv-LV"/>
        </w:rPr>
        <w:tab/>
        <w:t xml:space="preserve">    </w:t>
      </w:r>
      <w:r w:rsidR="00A106ED">
        <w:rPr>
          <w:rFonts w:ascii="Times New Roman" w:eastAsia="Times New Roman" w:hAnsi="Times New Roman" w:cs="Times New Roman"/>
          <w:i/>
          <w:sz w:val="24"/>
          <w:szCs w:val="24"/>
        </w:rPr>
        <w:t>Līguma</w:t>
      </w:r>
      <w:r w:rsidRPr="00CE7A65">
        <w:rPr>
          <w:rFonts w:ascii="Times New Roman" w:eastAsia="Times New Roman" w:hAnsi="Times New Roman" w:cs="Times New Roman"/>
          <w:i/>
          <w:sz w:val="24"/>
          <w:szCs w:val="24"/>
        </w:rPr>
        <w:t xml:space="preserve"> datums ir pēdējā pievienotā droša elektroniskā paraksta laika zīmoga datums</w:t>
      </w:r>
    </w:p>
    <w:p w14:paraId="11F28EDA" w14:textId="1286F7DC" w:rsidR="009A11DD" w:rsidRPr="00EC19F7" w:rsidRDefault="00101F19" w:rsidP="009A11DD">
      <w:pPr>
        <w:spacing w:after="0" w:line="240" w:lineRule="auto"/>
        <w:ind w:firstLine="720"/>
        <w:jc w:val="both"/>
        <w:rPr>
          <w:rFonts w:ascii="Times New Roman" w:eastAsia="Times New Roman" w:hAnsi="Times New Roman" w:cs="Times New Roman"/>
          <w:b/>
          <w:bCs/>
          <w:sz w:val="24"/>
          <w:szCs w:val="24"/>
          <w:lang w:eastAsia="en-GB"/>
        </w:rPr>
      </w:pPr>
      <w:r w:rsidRPr="00EC19F7">
        <w:rPr>
          <w:rFonts w:ascii="Times New Roman" w:eastAsia="Times New Roman" w:hAnsi="Times New Roman" w:cs="Times New Roman"/>
          <w:b/>
          <w:bCs/>
          <w:sz w:val="24"/>
          <w:szCs w:val="24"/>
          <w:lang w:eastAsia="en-GB"/>
        </w:rPr>
        <w:t>Nodrošinājuma valsts aģentūra</w:t>
      </w:r>
      <w:r w:rsidRPr="00EC19F7">
        <w:rPr>
          <w:rFonts w:ascii="Times New Roman" w:eastAsia="Times New Roman" w:hAnsi="Times New Roman" w:cs="Times New Roman"/>
          <w:bCs/>
          <w:sz w:val="24"/>
          <w:szCs w:val="24"/>
          <w:lang w:eastAsia="en-GB"/>
        </w:rPr>
        <w:t>,</w:t>
      </w:r>
      <w:r w:rsidRPr="00EC19F7">
        <w:rPr>
          <w:rFonts w:ascii="Times New Roman" w:eastAsia="Times New Roman" w:hAnsi="Times New Roman" w:cs="Times New Roman"/>
          <w:sz w:val="24"/>
          <w:szCs w:val="24"/>
          <w:lang w:eastAsia="en-GB"/>
        </w:rPr>
        <w:t xml:space="preserve"> reģistrācijas numurs 90009112024 (turpmāk – I</w:t>
      </w:r>
      <w:r w:rsidR="00807FE6">
        <w:rPr>
          <w:rFonts w:ascii="Times New Roman" w:eastAsia="Times New Roman" w:hAnsi="Times New Roman" w:cs="Times New Roman"/>
          <w:sz w:val="24"/>
          <w:szCs w:val="24"/>
          <w:lang w:eastAsia="en-GB"/>
        </w:rPr>
        <w:t>znomātājs</w:t>
      </w:r>
      <w:r w:rsidRPr="00EC19F7">
        <w:rPr>
          <w:rFonts w:ascii="Times New Roman" w:eastAsia="Times New Roman" w:hAnsi="Times New Roman" w:cs="Times New Roman"/>
          <w:sz w:val="24"/>
          <w:szCs w:val="24"/>
          <w:lang w:eastAsia="en-GB"/>
        </w:rPr>
        <w:t>), tās</w:t>
      </w:r>
      <w:r w:rsidRPr="00EC19F7">
        <w:rPr>
          <w:rFonts w:ascii="Times New Roman" w:eastAsia="Times New Roman" w:hAnsi="Times New Roman" w:cs="Times New Roman"/>
          <w:iCs/>
          <w:sz w:val="24"/>
          <w:szCs w:val="24"/>
          <w:lang w:eastAsia="en-GB"/>
        </w:rPr>
        <w:t xml:space="preserve"> </w:t>
      </w:r>
      <w:r w:rsidRPr="00EC19F7">
        <w:rPr>
          <w:rFonts w:ascii="Times New Roman" w:eastAsia="Times New Roman" w:hAnsi="Times New Roman" w:cs="Times New Roman"/>
          <w:sz w:val="24"/>
          <w:szCs w:val="24"/>
          <w:lang w:eastAsia="en-GB"/>
        </w:rPr>
        <w:t xml:space="preserve">direktores Ramonas </w:t>
      </w:r>
      <w:proofErr w:type="spellStart"/>
      <w:r w:rsidRPr="00EC19F7">
        <w:rPr>
          <w:rFonts w:ascii="Times New Roman" w:eastAsia="Times New Roman" w:hAnsi="Times New Roman" w:cs="Times New Roman"/>
          <w:sz w:val="24"/>
          <w:szCs w:val="24"/>
          <w:lang w:eastAsia="en-GB"/>
        </w:rPr>
        <w:t>Innusas</w:t>
      </w:r>
      <w:proofErr w:type="spellEnd"/>
      <w:r w:rsidRPr="00EC19F7">
        <w:rPr>
          <w:rFonts w:ascii="Times New Roman" w:eastAsia="Times New Roman" w:hAnsi="Times New Roman" w:cs="Times New Roman"/>
          <w:sz w:val="24"/>
          <w:szCs w:val="24"/>
          <w:lang w:eastAsia="en-GB"/>
        </w:rPr>
        <w:t xml:space="preserve"> personā, kura rīkojas saskaņā ar Ministru kabineta 2012.gada 11.decembra noteikumiem Nr.839 “Nodrošinājuma valsts aģentūras nolikums”, no vienas puses, un</w:t>
      </w:r>
    </w:p>
    <w:p w14:paraId="215F03CF" w14:textId="2FDCA1A2" w:rsidR="009A11DD" w:rsidRPr="00EC19F7" w:rsidRDefault="00D31318" w:rsidP="009A11DD">
      <w:pPr>
        <w:spacing w:after="0" w:line="240" w:lineRule="auto"/>
        <w:ind w:firstLine="720"/>
        <w:jc w:val="both"/>
        <w:rPr>
          <w:rFonts w:ascii="Times New Roman" w:eastAsia="Times New Roman" w:hAnsi="Times New Roman" w:cs="Times New Roman"/>
          <w:sz w:val="24"/>
          <w:szCs w:val="24"/>
          <w:lang w:eastAsia="en-GB"/>
        </w:rPr>
      </w:pPr>
      <w:r w:rsidRPr="003C20E7">
        <w:rPr>
          <w:rFonts w:ascii="Times New Roman" w:eastAsia="Times New Roman" w:hAnsi="Times New Roman" w:cs="Times New Roman"/>
          <w:bCs/>
          <w:sz w:val="24"/>
          <w:szCs w:val="24"/>
          <w:lang w:eastAsia="en-GB"/>
        </w:rPr>
        <w:t>_______________</w:t>
      </w:r>
      <w:r w:rsidR="00101F19" w:rsidRPr="003C20E7">
        <w:rPr>
          <w:rFonts w:ascii="Times New Roman" w:eastAsia="Times New Roman" w:hAnsi="Times New Roman" w:cs="Times New Roman"/>
          <w:sz w:val="24"/>
          <w:szCs w:val="24"/>
          <w:lang w:eastAsia="en-GB"/>
        </w:rPr>
        <w:t>, r</w:t>
      </w:r>
      <w:r w:rsidR="00101F19" w:rsidRPr="00EC19F7">
        <w:rPr>
          <w:rFonts w:ascii="Times New Roman" w:eastAsia="Times New Roman" w:hAnsi="Times New Roman" w:cs="Times New Roman"/>
          <w:sz w:val="24"/>
          <w:szCs w:val="24"/>
          <w:lang w:eastAsia="en-GB"/>
        </w:rPr>
        <w:t>eģistrācijas numurs</w:t>
      </w:r>
      <w:r w:rsidR="00101F19" w:rsidRPr="00EC19F7">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Cs/>
          <w:sz w:val="24"/>
          <w:szCs w:val="24"/>
          <w:lang w:eastAsia="en-GB"/>
        </w:rPr>
        <w:t>_____________</w:t>
      </w:r>
      <w:r w:rsidR="00101F19" w:rsidRPr="00EC19F7">
        <w:rPr>
          <w:rFonts w:ascii="Times New Roman" w:eastAsia="Times New Roman" w:hAnsi="Times New Roman" w:cs="Times New Roman"/>
          <w:sz w:val="24"/>
          <w:szCs w:val="24"/>
          <w:lang w:eastAsia="en-GB"/>
        </w:rPr>
        <w:t xml:space="preserve">, </w:t>
      </w:r>
      <w:r w:rsidR="00101F19" w:rsidRPr="00EC19F7">
        <w:rPr>
          <w:rFonts w:ascii="Times New Roman" w:eastAsia="Times New Roman" w:hAnsi="Times New Roman" w:cs="Times New Roman"/>
          <w:color w:val="000000"/>
          <w:sz w:val="24"/>
          <w:szCs w:val="24"/>
          <w:shd w:val="clear" w:color="auto" w:fill="FFFFFF"/>
          <w:lang w:eastAsia="en-GB"/>
        </w:rPr>
        <w:t xml:space="preserve">tās </w:t>
      </w:r>
      <w:r>
        <w:rPr>
          <w:rFonts w:ascii="Times New Roman" w:eastAsia="Times New Roman" w:hAnsi="Times New Roman" w:cs="Times New Roman"/>
          <w:color w:val="000000"/>
          <w:sz w:val="24"/>
          <w:szCs w:val="24"/>
          <w:shd w:val="clear" w:color="auto" w:fill="FFFFFF"/>
          <w:lang w:eastAsia="en-GB"/>
        </w:rPr>
        <w:t>_____________</w:t>
      </w:r>
      <w:r w:rsidR="00101F19">
        <w:rPr>
          <w:rFonts w:ascii="Times New Roman" w:eastAsia="Times New Roman" w:hAnsi="Times New Roman" w:cs="Times New Roman"/>
          <w:color w:val="000000"/>
          <w:sz w:val="24"/>
          <w:szCs w:val="24"/>
          <w:shd w:val="clear" w:color="auto" w:fill="FFFFFF"/>
          <w:lang w:eastAsia="en-GB"/>
        </w:rPr>
        <w:t xml:space="preserve"> </w:t>
      </w:r>
      <w:r w:rsidR="00101F19" w:rsidRPr="00EC19F7">
        <w:rPr>
          <w:rFonts w:ascii="Times New Roman" w:eastAsia="Times New Roman" w:hAnsi="Times New Roman" w:cs="Times New Roman"/>
          <w:color w:val="000000"/>
          <w:sz w:val="24"/>
          <w:szCs w:val="24"/>
          <w:shd w:val="clear" w:color="auto" w:fill="FFFFFF"/>
          <w:lang w:eastAsia="en-GB"/>
        </w:rPr>
        <w:t>personā, kurš</w:t>
      </w:r>
      <w:r>
        <w:rPr>
          <w:rFonts w:ascii="Times New Roman" w:eastAsia="Times New Roman" w:hAnsi="Times New Roman" w:cs="Times New Roman"/>
          <w:color w:val="000000"/>
          <w:sz w:val="24"/>
          <w:szCs w:val="24"/>
          <w:shd w:val="clear" w:color="auto" w:fill="FFFFFF"/>
          <w:lang w:eastAsia="en-GB"/>
        </w:rPr>
        <w:t>/a</w:t>
      </w:r>
      <w:r w:rsidR="00101F19" w:rsidRPr="00EC19F7">
        <w:rPr>
          <w:rFonts w:ascii="Times New Roman" w:eastAsia="Times New Roman" w:hAnsi="Times New Roman" w:cs="Times New Roman"/>
          <w:color w:val="000000"/>
          <w:sz w:val="24"/>
          <w:szCs w:val="24"/>
          <w:shd w:val="clear" w:color="auto" w:fill="FFFFFF"/>
          <w:lang w:eastAsia="en-GB"/>
        </w:rPr>
        <w:t xml:space="preserve"> rīkojas uz </w:t>
      </w:r>
      <w:r>
        <w:rPr>
          <w:rFonts w:ascii="Times New Roman" w:eastAsia="Times New Roman" w:hAnsi="Times New Roman" w:cs="Times New Roman"/>
          <w:color w:val="000000"/>
          <w:sz w:val="24"/>
          <w:szCs w:val="24"/>
          <w:shd w:val="clear" w:color="auto" w:fill="FFFFFF"/>
          <w:lang w:eastAsia="en-GB"/>
        </w:rPr>
        <w:t>_______________________</w:t>
      </w:r>
      <w:r w:rsidR="00101F19" w:rsidRPr="00661A18">
        <w:rPr>
          <w:rFonts w:ascii="Times New Roman" w:eastAsia="Times New Roman" w:hAnsi="Times New Roman" w:cs="Times New Roman"/>
          <w:color w:val="000000"/>
          <w:sz w:val="24"/>
          <w:szCs w:val="24"/>
          <w:shd w:val="clear" w:color="auto" w:fill="FFFFFF"/>
          <w:lang w:eastAsia="en-GB"/>
        </w:rPr>
        <w:t xml:space="preserve"> pamata </w:t>
      </w:r>
      <w:r w:rsidR="00101F19" w:rsidRPr="00EC19F7">
        <w:rPr>
          <w:rFonts w:ascii="Times New Roman" w:eastAsia="Times New Roman" w:hAnsi="Times New Roman" w:cs="Times New Roman"/>
          <w:sz w:val="24"/>
          <w:szCs w:val="24"/>
          <w:lang w:eastAsia="en-GB"/>
        </w:rPr>
        <w:t>(turpmāk – N</w:t>
      </w:r>
      <w:r w:rsidR="00807FE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lang w:eastAsia="en-GB"/>
        </w:rPr>
        <w:t>), no otras puses,</w:t>
      </w:r>
    </w:p>
    <w:p w14:paraId="5521E208" w14:textId="211B6122" w:rsidR="009A11DD" w:rsidRPr="00EC19F7" w:rsidRDefault="00101F19" w:rsidP="009A11DD">
      <w:pPr>
        <w:spacing w:after="0" w:line="240" w:lineRule="auto"/>
        <w:ind w:firstLine="720"/>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 xml:space="preserve">abi kopā un katrs atsevišķi saukti attiecīgi –  Puses/Puse, pamatojoties uz </w:t>
      </w:r>
      <w:r w:rsidR="00987901" w:rsidRPr="00F3127D">
        <w:rPr>
          <w:rFonts w:ascii="Times New Roman" w:eastAsia="Times New Roman" w:hAnsi="Times New Roman" w:cs="Times New Roman"/>
          <w:sz w:val="24"/>
          <w:szCs w:val="24"/>
          <w:lang w:eastAsia="en-GB"/>
        </w:rPr>
        <w:t>2008.gada 1.februāra nekustamā īpašuma nomas līguma Nr.DI-O8-19-lT</w:t>
      </w:r>
      <w:r w:rsidR="009A0D68" w:rsidRPr="00F3127D">
        <w:rPr>
          <w:rFonts w:ascii="Times New Roman" w:eastAsia="Times New Roman" w:hAnsi="Times New Roman" w:cs="Times New Roman"/>
          <w:sz w:val="24"/>
          <w:szCs w:val="24"/>
          <w:lang w:eastAsia="en-GB"/>
        </w:rPr>
        <w:t xml:space="preserve">, turpmāk – </w:t>
      </w:r>
      <w:r w:rsidR="00B3286C" w:rsidRPr="00F3127D">
        <w:rPr>
          <w:rFonts w:ascii="Times New Roman" w:eastAsia="Times New Roman" w:hAnsi="Times New Roman" w:cs="Times New Roman"/>
          <w:sz w:val="24"/>
          <w:szCs w:val="24"/>
          <w:lang w:eastAsia="en-GB"/>
        </w:rPr>
        <w:t>Nomas līgums</w:t>
      </w:r>
      <w:r w:rsidR="00987901" w:rsidRPr="00F3127D">
        <w:rPr>
          <w:rFonts w:ascii="Times New Roman" w:eastAsia="Times New Roman" w:hAnsi="Times New Roman" w:cs="Times New Roman"/>
          <w:sz w:val="24"/>
          <w:szCs w:val="24"/>
          <w:lang w:eastAsia="en-GB"/>
        </w:rPr>
        <w:t xml:space="preserve">, 4.9.punktu un Rīgas domes Īpašuma departamenta 2022.gada </w:t>
      </w:r>
      <w:r w:rsidR="00211A36">
        <w:rPr>
          <w:rFonts w:ascii="Times New Roman" w:eastAsia="Times New Roman" w:hAnsi="Times New Roman" w:cs="Times New Roman"/>
          <w:sz w:val="24"/>
          <w:szCs w:val="24"/>
          <w:lang w:eastAsia="en-GB"/>
        </w:rPr>
        <w:t>30</w:t>
      </w:r>
      <w:r w:rsidR="00987901" w:rsidRPr="00F3127D">
        <w:rPr>
          <w:rFonts w:ascii="Times New Roman" w:eastAsia="Times New Roman" w:hAnsi="Times New Roman" w:cs="Times New Roman"/>
          <w:sz w:val="24"/>
          <w:szCs w:val="24"/>
          <w:lang w:eastAsia="en-GB"/>
        </w:rPr>
        <w:t>.</w:t>
      </w:r>
      <w:r w:rsidR="00211A36">
        <w:rPr>
          <w:rFonts w:ascii="Times New Roman" w:eastAsia="Times New Roman" w:hAnsi="Times New Roman" w:cs="Times New Roman"/>
          <w:sz w:val="24"/>
          <w:szCs w:val="24"/>
          <w:lang w:eastAsia="en-GB"/>
        </w:rPr>
        <w:t>novembra</w:t>
      </w:r>
      <w:r w:rsidR="00987901" w:rsidRPr="00F3127D">
        <w:rPr>
          <w:rFonts w:ascii="Times New Roman" w:eastAsia="Times New Roman" w:hAnsi="Times New Roman" w:cs="Times New Roman"/>
          <w:sz w:val="24"/>
          <w:szCs w:val="24"/>
          <w:lang w:eastAsia="en-GB"/>
        </w:rPr>
        <w:t xml:space="preserve"> vēstuli Nr.</w:t>
      </w:r>
      <w:r w:rsidR="00211A36" w:rsidRPr="00211A36">
        <w:rPr>
          <w:rFonts w:ascii="Times New Roman" w:eastAsia="Times New Roman" w:hAnsi="Times New Roman" w:cs="Times New Roman"/>
          <w:sz w:val="24"/>
          <w:szCs w:val="24"/>
          <w:lang w:eastAsia="en-GB"/>
        </w:rPr>
        <w:t xml:space="preserve">DI-22-1805-nd </w:t>
      </w:r>
      <w:r w:rsidR="00F3127D" w:rsidRPr="00F3127D">
        <w:rPr>
          <w:rFonts w:ascii="Times New Roman" w:eastAsia="Times New Roman" w:hAnsi="Times New Roman" w:cs="Times New Roman"/>
          <w:sz w:val="24"/>
          <w:szCs w:val="24"/>
          <w:lang w:eastAsia="en-GB"/>
        </w:rPr>
        <w:t>“Par</w:t>
      </w:r>
      <w:r w:rsidR="00211A36">
        <w:rPr>
          <w:rFonts w:ascii="Times New Roman" w:eastAsia="Times New Roman" w:hAnsi="Times New Roman" w:cs="Times New Roman"/>
          <w:sz w:val="24"/>
          <w:szCs w:val="24"/>
          <w:lang w:eastAsia="en-GB"/>
        </w:rPr>
        <w:t xml:space="preserve"> </w:t>
      </w:r>
      <w:r w:rsidR="00211A36" w:rsidRPr="00211A36">
        <w:rPr>
          <w:rFonts w:ascii="Times New Roman" w:eastAsia="Times New Roman" w:hAnsi="Times New Roman" w:cs="Times New Roman"/>
          <w:sz w:val="24"/>
          <w:szCs w:val="24"/>
          <w:lang w:eastAsia="en-GB"/>
        </w:rPr>
        <w:fldChar w:fldCharType="begin"/>
      </w:r>
      <w:r w:rsidR="00211A36" w:rsidRPr="00211A36">
        <w:rPr>
          <w:rFonts w:ascii="Times New Roman" w:eastAsia="Times New Roman" w:hAnsi="Times New Roman" w:cs="Times New Roman"/>
          <w:sz w:val="24"/>
          <w:szCs w:val="24"/>
          <w:lang w:eastAsia="en-GB"/>
        </w:rPr>
        <w:instrText xml:space="preserve"> DOCPROPERTY  DOK_ANOTACIJA  \* MERGEFORMAT </w:instrText>
      </w:r>
      <w:r w:rsidR="00211A36" w:rsidRPr="00211A36">
        <w:rPr>
          <w:rFonts w:ascii="Times New Roman" w:eastAsia="Times New Roman" w:hAnsi="Times New Roman" w:cs="Times New Roman"/>
          <w:sz w:val="24"/>
          <w:szCs w:val="24"/>
          <w:lang w:eastAsia="en-GB"/>
        </w:rPr>
        <w:fldChar w:fldCharType="separate"/>
      </w:r>
      <w:r w:rsidR="00211A36" w:rsidRPr="00211A36">
        <w:rPr>
          <w:rFonts w:ascii="Times New Roman" w:eastAsia="Times New Roman" w:hAnsi="Times New Roman" w:cs="Times New Roman"/>
          <w:sz w:val="24"/>
          <w:szCs w:val="24"/>
          <w:lang w:eastAsia="en-GB"/>
        </w:rPr>
        <w:t xml:space="preserve"> apakšnomas līguma termiņa pagarināšanu Gogoļa ielā 7A, Rīgā</w:t>
      </w:r>
      <w:r w:rsidR="00211A36" w:rsidRPr="00211A36">
        <w:rPr>
          <w:rFonts w:ascii="Times New Roman" w:eastAsia="Times New Roman" w:hAnsi="Times New Roman" w:cs="Times New Roman"/>
          <w:sz w:val="24"/>
          <w:szCs w:val="24"/>
          <w:lang w:eastAsia="en-GB"/>
        </w:rPr>
        <w:fldChar w:fldCharType="end"/>
      </w:r>
      <w:r w:rsidR="00F3127D" w:rsidRPr="00F3127D">
        <w:rPr>
          <w:rFonts w:ascii="Times New Roman" w:eastAsia="Times New Roman" w:hAnsi="Times New Roman" w:cs="Times New Roman"/>
          <w:sz w:val="24"/>
          <w:szCs w:val="24"/>
          <w:lang w:eastAsia="en-GB"/>
        </w:rPr>
        <w:t>”</w:t>
      </w:r>
      <w:r w:rsidR="009A0D68" w:rsidRPr="00F3127D">
        <w:rPr>
          <w:rFonts w:ascii="Times New Roman" w:eastAsia="Times New Roman" w:hAnsi="Times New Roman" w:cs="Times New Roman"/>
          <w:sz w:val="24"/>
          <w:szCs w:val="24"/>
          <w:lang w:eastAsia="en-GB"/>
        </w:rPr>
        <w:t xml:space="preserve"> un</w:t>
      </w:r>
      <w:r w:rsidRPr="00F3127D">
        <w:rPr>
          <w:rFonts w:ascii="Times New Roman" w:eastAsia="Times New Roman" w:hAnsi="Times New Roman" w:cs="Times New Roman"/>
          <w:sz w:val="24"/>
          <w:szCs w:val="24"/>
          <w:lang w:eastAsia="en-GB"/>
        </w:rPr>
        <w:t xml:space="preserve"> </w:t>
      </w:r>
      <w:r w:rsidR="00807FE6" w:rsidRPr="00F3127D">
        <w:rPr>
          <w:rFonts w:ascii="Times New Roman" w:eastAsia="Times New Roman" w:hAnsi="Times New Roman" w:cs="Times New Roman"/>
          <w:sz w:val="24"/>
          <w:szCs w:val="24"/>
          <w:lang w:eastAsia="en-GB"/>
        </w:rPr>
        <w:t>Iznomātāja</w:t>
      </w:r>
      <w:r w:rsidRPr="00F3127D">
        <w:rPr>
          <w:rFonts w:ascii="Times New Roman" w:eastAsia="Times New Roman" w:hAnsi="Times New Roman" w:cs="Times New Roman"/>
          <w:sz w:val="24"/>
          <w:szCs w:val="24"/>
          <w:lang w:eastAsia="en-GB"/>
        </w:rPr>
        <w:t xml:space="preserve"> 202</w:t>
      </w:r>
      <w:r w:rsidR="00D31318" w:rsidRPr="00F3127D">
        <w:rPr>
          <w:rFonts w:ascii="Times New Roman" w:eastAsia="Times New Roman" w:hAnsi="Times New Roman" w:cs="Times New Roman"/>
          <w:sz w:val="24"/>
          <w:szCs w:val="24"/>
          <w:lang w:eastAsia="en-GB"/>
        </w:rPr>
        <w:t>2</w:t>
      </w:r>
      <w:r w:rsidRPr="00F3127D">
        <w:rPr>
          <w:rFonts w:ascii="Times New Roman" w:eastAsia="Times New Roman" w:hAnsi="Times New Roman" w:cs="Times New Roman"/>
          <w:sz w:val="24"/>
          <w:szCs w:val="24"/>
          <w:lang w:eastAsia="en-GB"/>
        </w:rPr>
        <w:t xml:space="preserve">.gada </w:t>
      </w:r>
      <w:r w:rsidR="009A0D68" w:rsidRPr="00F3127D">
        <w:rPr>
          <w:rFonts w:ascii="Times New Roman" w:eastAsia="Times New Roman" w:hAnsi="Times New Roman" w:cs="Times New Roman"/>
          <w:sz w:val="24"/>
          <w:szCs w:val="24"/>
          <w:lang w:eastAsia="en-GB"/>
        </w:rPr>
        <w:t>__</w:t>
      </w:r>
      <w:r w:rsidR="008B641D" w:rsidRPr="00F3127D">
        <w:rPr>
          <w:rFonts w:ascii="Times New Roman" w:eastAsia="Times New Roman" w:hAnsi="Times New Roman" w:cs="Times New Roman"/>
          <w:sz w:val="24"/>
          <w:szCs w:val="24"/>
          <w:lang w:eastAsia="en-GB"/>
        </w:rPr>
        <w:t>.</w:t>
      </w:r>
      <w:r w:rsidR="009A0D68" w:rsidRPr="00F3127D">
        <w:rPr>
          <w:rFonts w:ascii="Times New Roman" w:eastAsia="Times New Roman" w:hAnsi="Times New Roman" w:cs="Times New Roman"/>
          <w:sz w:val="24"/>
          <w:szCs w:val="24"/>
          <w:lang w:eastAsia="en-GB"/>
        </w:rPr>
        <w:t>_______</w:t>
      </w:r>
      <w:r w:rsidRPr="00F3127D">
        <w:rPr>
          <w:rFonts w:ascii="Times New Roman" w:eastAsia="Times New Roman" w:hAnsi="Times New Roman" w:cs="Times New Roman"/>
          <w:sz w:val="24"/>
          <w:szCs w:val="24"/>
          <w:lang w:eastAsia="en-GB"/>
        </w:rPr>
        <w:t xml:space="preserve"> lēmumu Nr.</w:t>
      </w:r>
      <w:r w:rsidR="00A01764" w:rsidRPr="00F3127D">
        <w:rPr>
          <w:rFonts w:ascii="Times New Roman" w:eastAsia="Times New Roman" w:hAnsi="Times New Roman" w:cs="Times New Roman"/>
          <w:sz w:val="24"/>
          <w:szCs w:val="24"/>
          <w:lang w:eastAsia="en-GB"/>
        </w:rPr>
        <w:t>1.2.8-07/</w:t>
      </w:r>
      <w:r w:rsidR="009A0D68" w:rsidRPr="00F3127D">
        <w:rPr>
          <w:rFonts w:ascii="Times New Roman" w:eastAsia="Times New Roman" w:hAnsi="Times New Roman" w:cs="Times New Roman"/>
          <w:sz w:val="24"/>
          <w:szCs w:val="24"/>
          <w:lang w:eastAsia="en-GB"/>
        </w:rPr>
        <w:t>____</w:t>
      </w:r>
      <w:r w:rsidR="00F15821" w:rsidRPr="00F3127D">
        <w:rPr>
          <w:rFonts w:ascii="Times New Roman" w:eastAsia="Times New Roman" w:hAnsi="Times New Roman" w:cs="Times New Roman"/>
          <w:sz w:val="24"/>
          <w:szCs w:val="24"/>
          <w:lang w:eastAsia="en-GB"/>
        </w:rPr>
        <w:t xml:space="preserve"> “Par </w:t>
      </w:r>
      <w:r w:rsidR="009A0D68" w:rsidRPr="00F3127D">
        <w:rPr>
          <w:rFonts w:ascii="Times New Roman" w:eastAsia="Times New Roman" w:hAnsi="Times New Roman" w:cs="Times New Roman"/>
          <w:sz w:val="24"/>
          <w:szCs w:val="24"/>
          <w:lang w:eastAsia="en-GB"/>
        </w:rPr>
        <w:t>_______________</w:t>
      </w:r>
      <w:r w:rsidR="00F15821" w:rsidRPr="00F3127D">
        <w:rPr>
          <w:rFonts w:ascii="Times New Roman" w:eastAsia="Times New Roman" w:hAnsi="Times New Roman" w:cs="Times New Roman"/>
          <w:sz w:val="24"/>
          <w:szCs w:val="24"/>
          <w:lang w:eastAsia="en-GB"/>
        </w:rPr>
        <w:t>”</w:t>
      </w:r>
      <w:r w:rsidRPr="00F3127D">
        <w:rPr>
          <w:rFonts w:ascii="Times New Roman" w:eastAsia="Times New Roman" w:hAnsi="Times New Roman" w:cs="Times New Roman"/>
          <w:sz w:val="24"/>
          <w:szCs w:val="24"/>
          <w:lang w:eastAsia="en-GB"/>
        </w:rPr>
        <w:t>, noslēdz šādu nomas līgumu, turpmāk – Līgums, par turpmāk minēto:</w:t>
      </w:r>
    </w:p>
    <w:p w14:paraId="0FE931D7" w14:textId="77777777" w:rsidR="009A11DD" w:rsidRPr="00EC19F7" w:rsidRDefault="009A11DD" w:rsidP="009A11DD">
      <w:pPr>
        <w:spacing w:after="0" w:line="360" w:lineRule="auto"/>
        <w:ind w:firstLine="720"/>
        <w:jc w:val="both"/>
        <w:rPr>
          <w:rFonts w:ascii="Times New Roman" w:eastAsia="Times New Roman" w:hAnsi="Times New Roman" w:cs="Times New Roman"/>
          <w:sz w:val="24"/>
          <w:szCs w:val="24"/>
          <w:lang w:eastAsia="en-GB"/>
        </w:rPr>
      </w:pPr>
    </w:p>
    <w:p w14:paraId="0029ABEC" w14:textId="77777777" w:rsidR="009A11DD" w:rsidRPr="00EC19F7" w:rsidRDefault="00101F19" w:rsidP="009A11DD">
      <w:pPr>
        <w:widowControl w:val="0"/>
        <w:numPr>
          <w:ilvl w:val="0"/>
          <w:numId w:val="1"/>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Līguma priekšmets</w:t>
      </w:r>
    </w:p>
    <w:p w14:paraId="5B246382" w14:textId="79DE45E0" w:rsidR="00987901" w:rsidRPr="00987901" w:rsidRDefault="00987901" w:rsidP="00987901">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Iznomātājs </w:t>
      </w:r>
      <w:r w:rsidRPr="00987901">
        <w:rPr>
          <w:rFonts w:ascii="Times New Roman" w:eastAsia="Times New Roman" w:hAnsi="Times New Roman" w:cs="Times New Roman"/>
          <w:sz w:val="24"/>
          <w:szCs w:val="24"/>
        </w:rPr>
        <w:t xml:space="preserve">nodod, un </w:t>
      </w:r>
      <w:r>
        <w:rPr>
          <w:rFonts w:ascii="Times New Roman" w:eastAsia="Times New Roman" w:hAnsi="Times New Roman" w:cs="Times New Roman"/>
          <w:sz w:val="24"/>
          <w:szCs w:val="24"/>
        </w:rPr>
        <w:t>Nomnieks</w:t>
      </w:r>
      <w:r w:rsidRPr="00987901">
        <w:rPr>
          <w:rFonts w:ascii="Times New Roman" w:eastAsia="Times New Roman" w:hAnsi="Times New Roman" w:cs="Times New Roman"/>
          <w:sz w:val="24"/>
          <w:szCs w:val="24"/>
        </w:rPr>
        <w:t xml:space="preserve"> pieņem lietošanā par maksu nekustamā īpašuma Gogoļa ielā 7A, Rīgā (turpmāk – nekustamais īpašums), sastāvā esošās ēkas, kadastra apzīmējums </w:t>
      </w:r>
      <w:r w:rsidRPr="00987901">
        <w:rPr>
          <w:rFonts w:ascii="Times New Roman" w:eastAsia="Times New Roman" w:hAnsi="Times New Roman" w:cs="Times New Roman"/>
          <w:bCs/>
          <w:sz w:val="24"/>
          <w:szCs w:val="24"/>
        </w:rPr>
        <w:t xml:space="preserve">01000040005002 </w:t>
      </w:r>
      <w:r w:rsidRPr="00987901">
        <w:rPr>
          <w:rFonts w:ascii="Times New Roman" w:eastAsia="Times New Roman" w:hAnsi="Times New Roman" w:cs="Times New Roman"/>
          <w:sz w:val="24"/>
          <w:szCs w:val="24"/>
        </w:rPr>
        <w:t>(turpmāk – ēka), 1.stāva nenorobežotas telpas daļu (turpmāk – Telpa) 1m² platībā, kas ir 0,06% no ēkas kopējās platības (1564,0 m²). Ēkas 1.stāva plāna kopija ir Līguma neatņemama sastāvdaļa (Līguma 1.pielikums).</w:t>
      </w:r>
      <w:r w:rsidRPr="00987901">
        <w:rPr>
          <w:rFonts w:ascii="Times New Roman" w:eastAsia="Times New Roman" w:hAnsi="Times New Roman" w:cs="Times New Roman"/>
          <w:sz w:val="24"/>
          <w:szCs w:val="24"/>
        </w:rPr>
        <w:tab/>
      </w:r>
    </w:p>
    <w:p w14:paraId="178B9358" w14:textId="71295EBD" w:rsidR="0027729E" w:rsidRDefault="00865176" w:rsidP="00987901">
      <w:pPr>
        <w:pStyle w:val="ListParagraph"/>
        <w:widowControl w:val="0"/>
        <w:numPr>
          <w:ilvl w:val="1"/>
          <w:numId w:val="11"/>
        </w:numPr>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Telpas</w:t>
      </w:r>
      <w:r w:rsidR="0082665F" w:rsidRPr="0082665F">
        <w:rPr>
          <w:rFonts w:ascii="Times New Roman" w:eastAsia="Times New Roman" w:hAnsi="Times New Roman" w:cs="Times New Roman"/>
          <w:sz w:val="24"/>
          <w:szCs w:val="24"/>
          <w:lang w:eastAsia="en-GB"/>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Pr>
          <w:rFonts w:ascii="Times New Roman" w:eastAsia="Times New Roman" w:hAnsi="Times New Roman" w:cs="Times New Roman"/>
          <w:sz w:val="24"/>
          <w:szCs w:val="24"/>
        </w:rPr>
        <w:t xml:space="preserve"> apņemas izmantot 3</w:t>
      </w:r>
      <w:r w:rsidR="00101F19" w:rsidRPr="00277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00101F19" w:rsidRPr="0027729E">
        <w:rPr>
          <w:rFonts w:ascii="Times New Roman" w:eastAsia="Times New Roman" w:hAnsi="Times New Roman" w:cs="Times New Roman"/>
          <w:sz w:val="24"/>
          <w:szCs w:val="24"/>
        </w:rPr>
        <w:t>) karsto</w:t>
      </w:r>
      <w:r>
        <w:rPr>
          <w:rFonts w:ascii="Times New Roman" w:eastAsia="Times New Roman" w:hAnsi="Times New Roman" w:cs="Times New Roman"/>
          <w:sz w:val="24"/>
          <w:szCs w:val="24"/>
        </w:rPr>
        <w:t xml:space="preserve"> dzērienu tirdzniecības automātu izvietošanai un to</w:t>
      </w:r>
      <w:r w:rsidR="00101F19" w:rsidRPr="0027729E">
        <w:rPr>
          <w:rFonts w:ascii="Times New Roman" w:eastAsia="Times New Roman" w:hAnsi="Times New Roman" w:cs="Times New Roman"/>
          <w:sz w:val="24"/>
          <w:szCs w:val="24"/>
        </w:rPr>
        <w:t xml:space="preserve"> darbības nodro</w:t>
      </w:r>
      <w:r>
        <w:rPr>
          <w:rFonts w:ascii="Times New Roman" w:eastAsia="Times New Roman" w:hAnsi="Times New Roman" w:cs="Times New Roman"/>
          <w:sz w:val="24"/>
          <w:szCs w:val="24"/>
        </w:rPr>
        <w:t>šināšanai. Citiem mērķiem Telpu</w:t>
      </w:r>
      <w:r w:rsidR="00101F19" w:rsidRPr="0027729E">
        <w:rPr>
          <w:rFonts w:ascii="Times New Roman" w:eastAsia="Times New Roman" w:hAnsi="Times New Roman" w:cs="Times New Roman"/>
          <w:sz w:val="24"/>
          <w:szCs w:val="24"/>
        </w:rPr>
        <w:t xml:space="preserve"> izmantošana nav pieļaujama.</w:t>
      </w:r>
    </w:p>
    <w:p w14:paraId="60A05AA1" w14:textId="4992854B" w:rsidR="009A11DD" w:rsidRPr="0027729E" w:rsidRDefault="00101F19" w:rsidP="00427AD2">
      <w:pPr>
        <w:pStyle w:val="ListParagraph"/>
        <w:widowControl w:val="0"/>
        <w:numPr>
          <w:ilvl w:val="1"/>
          <w:numId w:val="11"/>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Puses apliecina, ka Līguma noslēgšanas brīdī Telpa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Pr="0027729E">
        <w:rPr>
          <w:rFonts w:ascii="Times New Roman" w:eastAsia="Times New Roman" w:hAnsi="Times New Roman" w:cs="Times New Roman"/>
          <w:sz w:val="24"/>
          <w:szCs w:val="24"/>
        </w:rPr>
        <w:t xml:space="preserve"> ir ierādīta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un zināma</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865176">
        <w:rPr>
          <w:rFonts w:ascii="Times New Roman" w:eastAsia="Times New Roman" w:hAnsi="Times New Roman" w:cs="Times New Roman"/>
          <w:sz w:val="24"/>
          <w:szCs w:val="24"/>
        </w:rPr>
        <w:t xml:space="preserve"> tās</w:t>
      </w:r>
      <w:r w:rsidRPr="0027729E">
        <w:rPr>
          <w:rFonts w:ascii="Times New Roman" w:eastAsia="Times New Roman" w:hAnsi="Times New Roman" w:cs="Times New Roman"/>
          <w:sz w:val="24"/>
          <w:szCs w:val="24"/>
        </w:rPr>
        <w:t xml:space="preserve"> pieņem tādā stāvoklī, kādā tā</w:t>
      </w:r>
      <w:r w:rsidR="00865176">
        <w:rPr>
          <w:rFonts w:ascii="Times New Roman" w:eastAsia="Times New Roman" w:hAnsi="Times New Roman" w:cs="Times New Roman"/>
          <w:sz w:val="24"/>
          <w:szCs w:val="24"/>
        </w:rPr>
        <w:t>s</w:t>
      </w:r>
      <w:r w:rsidRPr="0027729E">
        <w:rPr>
          <w:rFonts w:ascii="Times New Roman" w:eastAsia="Times New Roman" w:hAnsi="Times New Roman" w:cs="Times New Roman"/>
          <w:sz w:val="24"/>
          <w:szCs w:val="24"/>
        </w:rPr>
        <w:t xml:space="preserve"> ir Telpas nodošanas - pieņemšanas akta parakstīšanas brīdī. Telpas nodošanas - pieņemšanas aktu Puses paraksta 5 (piecu) darbdienu laikā no Līguma parakstīšanas dienas, un tas kļūs par Līguma neatņemamu sastāvdaļu (Līguma 2.pielikums).</w:t>
      </w:r>
    </w:p>
    <w:p w14:paraId="02C1AD28" w14:textId="77777777" w:rsidR="009A11DD" w:rsidRPr="00EC19F7" w:rsidRDefault="009A11DD" w:rsidP="009A11DD">
      <w:pPr>
        <w:spacing w:after="0" w:line="240" w:lineRule="auto"/>
        <w:ind w:left="360" w:hanging="360"/>
        <w:jc w:val="both"/>
        <w:rPr>
          <w:rFonts w:ascii="Times New Roman" w:eastAsia="Times New Roman" w:hAnsi="Times New Roman" w:cs="Times New Roman"/>
          <w:sz w:val="24"/>
          <w:szCs w:val="24"/>
        </w:rPr>
      </w:pPr>
    </w:p>
    <w:p w14:paraId="5B1C82C3" w14:textId="77777777" w:rsidR="009A11DD" w:rsidRPr="0027729E" w:rsidRDefault="00101F19" w:rsidP="0027729E">
      <w:pPr>
        <w:pStyle w:val="ListParagraph"/>
        <w:widowControl w:val="0"/>
        <w:numPr>
          <w:ilvl w:val="0"/>
          <w:numId w:val="3"/>
        </w:numPr>
        <w:tabs>
          <w:tab w:val="left" w:pos="3780"/>
        </w:tabs>
        <w:spacing w:after="0" w:line="240" w:lineRule="auto"/>
        <w:jc w:val="center"/>
        <w:rPr>
          <w:rFonts w:ascii="Times New Roman" w:eastAsia="Times New Roman" w:hAnsi="Times New Roman" w:cs="Times New Roman"/>
          <w:b/>
          <w:bCs/>
          <w:sz w:val="24"/>
          <w:szCs w:val="24"/>
        </w:rPr>
      </w:pPr>
      <w:r w:rsidRPr="0027729E">
        <w:rPr>
          <w:rFonts w:ascii="Times New Roman" w:eastAsia="Times New Roman" w:hAnsi="Times New Roman" w:cs="Times New Roman"/>
          <w:b/>
          <w:bCs/>
          <w:sz w:val="24"/>
          <w:szCs w:val="24"/>
        </w:rPr>
        <w:t>Līguma un nomas termiņš</w:t>
      </w:r>
    </w:p>
    <w:p w14:paraId="42719410" w14:textId="2DC65D54" w:rsidR="00B3286C" w:rsidRDefault="00B3286C" w:rsidP="006E09DE">
      <w:pPr>
        <w:spacing w:after="0" w:line="240" w:lineRule="auto"/>
        <w:ind w:left="567" w:right="-109"/>
        <w:jc w:val="both"/>
        <w:rPr>
          <w:rFonts w:ascii="Times New Roman" w:eastAsia="Times New Roman" w:hAnsi="Times New Roman" w:cs="Times New Roman"/>
          <w:color w:val="000000" w:themeColor="text1"/>
          <w:sz w:val="24"/>
          <w:szCs w:val="24"/>
          <w:lang w:eastAsia="lv-LV"/>
        </w:rPr>
      </w:pPr>
      <w:r w:rsidRPr="00B3286C">
        <w:rPr>
          <w:rFonts w:ascii="Times New Roman" w:eastAsia="Times New Roman" w:hAnsi="Times New Roman" w:cs="Times New Roman"/>
          <w:color w:val="000000" w:themeColor="text1"/>
          <w:sz w:val="24"/>
          <w:szCs w:val="24"/>
          <w:lang w:eastAsia="lv-LV"/>
        </w:rPr>
        <w:t xml:space="preserve">Līgums stājas spēkā ar tā </w:t>
      </w:r>
      <w:r w:rsidR="00F3127D">
        <w:rPr>
          <w:rFonts w:ascii="Times New Roman" w:eastAsia="Times New Roman" w:hAnsi="Times New Roman" w:cs="Times New Roman"/>
          <w:color w:val="000000" w:themeColor="text1"/>
          <w:sz w:val="24"/>
          <w:szCs w:val="24"/>
          <w:lang w:eastAsia="lv-LV"/>
        </w:rPr>
        <w:t>abpusējas parakstīš</w:t>
      </w:r>
      <w:r w:rsidR="00303BA6">
        <w:rPr>
          <w:rFonts w:ascii="Times New Roman" w:eastAsia="Times New Roman" w:hAnsi="Times New Roman" w:cs="Times New Roman"/>
          <w:color w:val="000000" w:themeColor="text1"/>
          <w:sz w:val="24"/>
          <w:szCs w:val="24"/>
          <w:lang w:eastAsia="lv-LV"/>
        </w:rPr>
        <w:t>anas brīdi un ir spēkā līdz 2027</w:t>
      </w:r>
      <w:r w:rsidRPr="00B3286C">
        <w:rPr>
          <w:rFonts w:ascii="Times New Roman" w:eastAsia="Times New Roman" w:hAnsi="Times New Roman" w:cs="Times New Roman"/>
          <w:color w:val="000000" w:themeColor="text1"/>
          <w:sz w:val="24"/>
          <w:szCs w:val="24"/>
          <w:lang w:eastAsia="lv-LV"/>
        </w:rPr>
        <w:t>.gada 31.</w:t>
      </w:r>
      <w:r w:rsidR="00F3127D">
        <w:rPr>
          <w:rFonts w:ascii="Times New Roman" w:eastAsia="Times New Roman" w:hAnsi="Times New Roman" w:cs="Times New Roman"/>
          <w:color w:val="000000" w:themeColor="text1"/>
          <w:sz w:val="24"/>
          <w:szCs w:val="24"/>
          <w:lang w:eastAsia="lv-LV"/>
        </w:rPr>
        <w:t>janvārim</w:t>
      </w:r>
      <w:r w:rsidRPr="00B3286C">
        <w:rPr>
          <w:rFonts w:ascii="Times New Roman" w:eastAsia="Times New Roman" w:hAnsi="Times New Roman" w:cs="Times New Roman"/>
          <w:color w:val="000000" w:themeColor="text1"/>
          <w:sz w:val="24"/>
          <w:szCs w:val="24"/>
          <w:lang w:eastAsia="lv-LV"/>
        </w:rPr>
        <w:t>. Līguma termiņš nepārsniedz Nomas līguma termiņu.</w:t>
      </w:r>
    </w:p>
    <w:p w14:paraId="4CD1C020" w14:textId="77777777" w:rsidR="00427AD2" w:rsidRPr="00B3286C" w:rsidRDefault="00427AD2" w:rsidP="00427AD2">
      <w:pPr>
        <w:spacing w:after="0" w:line="240" w:lineRule="auto"/>
        <w:ind w:left="567" w:right="-109"/>
        <w:jc w:val="both"/>
        <w:rPr>
          <w:rFonts w:ascii="Times New Roman" w:eastAsia="Times New Roman" w:hAnsi="Times New Roman" w:cs="Times New Roman"/>
          <w:color w:val="000000" w:themeColor="text1"/>
          <w:sz w:val="24"/>
          <w:szCs w:val="24"/>
          <w:lang w:eastAsia="lv-LV"/>
        </w:rPr>
      </w:pPr>
    </w:p>
    <w:p w14:paraId="7529CAEA" w14:textId="77777777"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Maksājumi un norēķinu kārtība</w:t>
      </w:r>
    </w:p>
    <w:p w14:paraId="7082A055" w14:textId="0F7F5441" w:rsidR="00016B1E" w:rsidRPr="00016B1E" w:rsidRDefault="00101F19" w:rsidP="00016B1E">
      <w:pPr>
        <w:widowControl w:val="0"/>
        <w:numPr>
          <w:ilvl w:val="1"/>
          <w:numId w:val="3"/>
        </w:numPr>
        <w:tabs>
          <w:tab w:val="num" w:pos="-3544"/>
        </w:tabs>
        <w:spacing w:after="0" w:line="240" w:lineRule="auto"/>
        <w:ind w:left="567" w:hanging="567"/>
        <w:jc w:val="both"/>
        <w:rPr>
          <w:rFonts w:ascii="Times New Roman" w:eastAsia="Times New Roman" w:hAnsi="Times New Roman" w:cs="Times New Roman"/>
          <w:sz w:val="24"/>
          <w:szCs w:val="24"/>
        </w:rPr>
      </w:pPr>
      <w:r w:rsidRPr="0086721F">
        <w:rPr>
          <w:rFonts w:ascii="Times New Roman" w:eastAsia="Times New Roman" w:hAnsi="Times New Roman" w:cs="Times New Roman"/>
          <w:sz w:val="24"/>
          <w:szCs w:val="24"/>
        </w:rPr>
        <w:t>Nomas maksa mēnes</w:t>
      </w:r>
      <w:r w:rsidR="00427AD2">
        <w:rPr>
          <w:rFonts w:ascii="Times New Roman" w:eastAsia="Times New Roman" w:hAnsi="Times New Roman" w:cs="Times New Roman"/>
          <w:sz w:val="24"/>
          <w:szCs w:val="24"/>
        </w:rPr>
        <w:t>ī par Līguma 1.1.punktā minētās vienas Telpas</w:t>
      </w:r>
      <w:r w:rsidRPr="0086721F">
        <w:rPr>
          <w:rFonts w:ascii="Times New Roman" w:eastAsia="Times New Roman" w:hAnsi="Times New Roman" w:cs="Times New Roman"/>
          <w:sz w:val="24"/>
          <w:szCs w:val="24"/>
        </w:rPr>
        <w:t xml:space="preserve"> lietošanu no Līguma spēkā stāšanās brīža tiek noteikta </w:t>
      </w:r>
      <w:r>
        <w:rPr>
          <w:rFonts w:ascii="Times New Roman" w:eastAsia="Times New Roman" w:hAnsi="Times New Roman" w:cs="Times New Roman"/>
          <w:sz w:val="24"/>
          <w:szCs w:val="24"/>
        </w:rPr>
        <w:t>_____</w:t>
      </w:r>
      <w:r w:rsidRPr="0086721F">
        <w:rPr>
          <w:rFonts w:ascii="Times New Roman" w:eastAsia="Times New Roman" w:hAnsi="Times New Roman" w:cs="Times New Roman"/>
          <w:sz w:val="24"/>
          <w:szCs w:val="24"/>
        </w:rPr>
        <w:t xml:space="preserve"> </w:t>
      </w:r>
      <w:proofErr w:type="spellStart"/>
      <w:r w:rsidRPr="0086721F">
        <w:rPr>
          <w:rFonts w:ascii="Times New Roman" w:eastAsia="Times New Roman" w:hAnsi="Times New Roman" w:cs="Times New Roman"/>
          <w:i/>
          <w:sz w:val="24"/>
          <w:szCs w:val="24"/>
        </w:rPr>
        <w:t>euro</w:t>
      </w:r>
      <w:proofErr w:type="spellEnd"/>
      <w:r w:rsidRPr="00867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86721F">
        <w:rPr>
          <w:rFonts w:ascii="Times New Roman" w:eastAsia="Times New Roman" w:hAnsi="Times New Roman" w:cs="Times New Roman"/>
          <w:sz w:val="24"/>
          <w:szCs w:val="24"/>
        </w:rPr>
        <w:t xml:space="preserve"> </w:t>
      </w:r>
      <w:proofErr w:type="spellStart"/>
      <w:r w:rsidRPr="0086721F">
        <w:rPr>
          <w:rFonts w:ascii="Times New Roman" w:eastAsia="Times New Roman" w:hAnsi="Times New Roman" w:cs="Times New Roman"/>
          <w:i/>
          <w:iCs/>
          <w:sz w:val="24"/>
          <w:szCs w:val="24"/>
        </w:rPr>
        <w:t>euro</w:t>
      </w:r>
      <w:proofErr w:type="spellEnd"/>
      <w:r w:rsidRPr="0086721F">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___</w:t>
      </w:r>
      <w:r w:rsidRPr="0086721F">
        <w:rPr>
          <w:rFonts w:ascii="Times New Roman" w:eastAsia="Times New Roman" w:hAnsi="Times New Roman" w:cs="Times New Roman"/>
          <w:iCs/>
          <w:sz w:val="24"/>
          <w:szCs w:val="24"/>
        </w:rPr>
        <w:t xml:space="preserve"> centi</w:t>
      </w:r>
      <w:r w:rsidRPr="0086721F">
        <w:rPr>
          <w:rFonts w:ascii="Times New Roman" w:eastAsia="Times New Roman" w:hAnsi="Times New Roman" w:cs="Times New Roman"/>
          <w:sz w:val="24"/>
          <w:szCs w:val="24"/>
        </w:rPr>
        <w:t>) par 1 (vienu) m² bez pievienotās vērtības</w:t>
      </w:r>
      <w:r w:rsidR="00427AD2">
        <w:rPr>
          <w:rFonts w:ascii="Times New Roman" w:eastAsia="Times New Roman" w:hAnsi="Times New Roman" w:cs="Times New Roman"/>
          <w:sz w:val="24"/>
          <w:szCs w:val="24"/>
        </w:rPr>
        <w:t xml:space="preserve"> nodokļa. </w:t>
      </w:r>
      <w:r w:rsidRPr="00EC19F7">
        <w:rPr>
          <w:rFonts w:ascii="Times New Roman" w:eastAsia="Times New Roman" w:hAnsi="Times New Roman" w:cs="Times New Roman"/>
          <w:sz w:val="24"/>
          <w:szCs w:val="24"/>
        </w:rPr>
        <w:t>(turpmāk – nomas maksa). Nomas maksas iz</w:t>
      </w:r>
      <w:r w:rsidR="00B6593E">
        <w:rPr>
          <w:rFonts w:ascii="Times New Roman" w:eastAsia="Times New Roman" w:hAnsi="Times New Roman" w:cs="Times New Roman"/>
          <w:sz w:val="24"/>
          <w:szCs w:val="24"/>
        </w:rPr>
        <w:t>maiņu gadījumā, izņemot Līguma 2</w:t>
      </w:r>
      <w:r w:rsidRPr="00EC19F7">
        <w:rPr>
          <w:rFonts w:ascii="Times New Roman" w:eastAsia="Times New Roman" w:hAnsi="Times New Roman" w:cs="Times New Roman"/>
          <w:sz w:val="24"/>
          <w:szCs w:val="24"/>
        </w:rPr>
        <w:t>.2.punktā noteikto, Puses slēdz attiecīgu rakstveida vienošanos.</w:t>
      </w:r>
      <w:r w:rsidR="00016B1E">
        <w:rPr>
          <w:rFonts w:ascii="Times New Roman" w:eastAsia="Times New Roman" w:hAnsi="Times New Roman" w:cs="Times New Roman"/>
          <w:sz w:val="24"/>
          <w:szCs w:val="24"/>
        </w:rPr>
        <w:t xml:space="preserve"> </w:t>
      </w:r>
      <w:r w:rsidR="00016B1E" w:rsidRPr="00016B1E">
        <w:rPr>
          <w:rFonts w:ascii="Times New Roman" w:eastAsia="Times New Roman" w:hAnsi="Times New Roman" w:cs="Times New Roman"/>
          <w:sz w:val="24"/>
          <w:szCs w:val="24"/>
        </w:rPr>
        <w:t>Nomnieks papildus nomas maksai maksā Iznomātājam nekustamā īpašuma nodokli un apdrošināšanas izmaksas pr</w:t>
      </w:r>
      <w:r w:rsidR="004A1520">
        <w:rPr>
          <w:rFonts w:ascii="Times New Roman" w:eastAsia="Times New Roman" w:hAnsi="Times New Roman" w:cs="Times New Roman"/>
          <w:sz w:val="24"/>
          <w:szCs w:val="24"/>
        </w:rPr>
        <w:t>oporcionāli iz</w:t>
      </w:r>
      <w:r w:rsidR="00F3127D">
        <w:rPr>
          <w:rFonts w:ascii="Times New Roman" w:eastAsia="Times New Roman" w:hAnsi="Times New Roman" w:cs="Times New Roman"/>
          <w:sz w:val="24"/>
          <w:szCs w:val="24"/>
        </w:rPr>
        <w:t>nomāto Telpu platībai par 1</w:t>
      </w:r>
      <w:r w:rsidR="00016B1E" w:rsidRPr="00016B1E">
        <w:rPr>
          <w:rFonts w:ascii="Times New Roman" w:eastAsia="Times New Roman" w:hAnsi="Times New Roman" w:cs="Times New Roman"/>
          <w:sz w:val="24"/>
          <w:szCs w:val="24"/>
        </w:rPr>
        <w:t xml:space="preserve"> m</w:t>
      </w:r>
      <w:r w:rsidR="00016B1E" w:rsidRPr="00016B1E">
        <w:rPr>
          <w:rFonts w:ascii="Times New Roman" w:eastAsia="Times New Roman" w:hAnsi="Times New Roman" w:cs="Times New Roman"/>
          <w:sz w:val="24"/>
          <w:szCs w:val="24"/>
          <w:vertAlign w:val="superscript"/>
        </w:rPr>
        <w:t>2</w:t>
      </w:r>
      <w:r w:rsidR="00016B1E" w:rsidRPr="00016B1E">
        <w:rPr>
          <w:rFonts w:ascii="Times New Roman" w:eastAsia="Times New Roman" w:hAnsi="Times New Roman" w:cs="Times New Roman"/>
          <w:sz w:val="24"/>
          <w:szCs w:val="24"/>
        </w:rPr>
        <w:t xml:space="preserve"> pret kopējo </w:t>
      </w:r>
      <w:r w:rsidR="004A1520">
        <w:rPr>
          <w:rFonts w:ascii="Times New Roman" w:eastAsia="Times New Roman" w:hAnsi="Times New Roman" w:cs="Times New Roman"/>
          <w:sz w:val="24"/>
          <w:szCs w:val="24"/>
        </w:rPr>
        <w:t xml:space="preserve">nekustamā īpašuma </w:t>
      </w:r>
      <w:r w:rsidR="00016B1E" w:rsidRPr="00016B1E">
        <w:rPr>
          <w:rFonts w:ascii="Times New Roman" w:eastAsia="Times New Roman" w:hAnsi="Times New Roman" w:cs="Times New Roman"/>
          <w:sz w:val="24"/>
          <w:szCs w:val="24"/>
        </w:rPr>
        <w:t xml:space="preserve">platību </w:t>
      </w:r>
      <w:r w:rsidR="0039608C">
        <w:rPr>
          <w:rFonts w:ascii="Times New Roman" w:eastAsia="Times New Roman" w:hAnsi="Times New Roman" w:cs="Times New Roman"/>
          <w:sz w:val="24"/>
          <w:szCs w:val="24"/>
        </w:rPr>
        <w:t>1564.0</w:t>
      </w:r>
      <w:r w:rsidR="00016B1E" w:rsidRPr="00016B1E">
        <w:rPr>
          <w:rFonts w:ascii="Times New Roman" w:eastAsia="Times New Roman" w:hAnsi="Times New Roman" w:cs="Times New Roman"/>
          <w:sz w:val="24"/>
          <w:szCs w:val="24"/>
        </w:rPr>
        <w:t xml:space="preserve"> m², tas ir, </w:t>
      </w:r>
      <w:r w:rsidR="0039608C">
        <w:rPr>
          <w:rFonts w:ascii="Times New Roman" w:eastAsia="Times New Roman" w:hAnsi="Times New Roman" w:cs="Times New Roman"/>
          <w:sz w:val="24"/>
          <w:szCs w:val="24"/>
        </w:rPr>
        <w:t>0,06</w:t>
      </w:r>
      <w:r w:rsidR="00016B1E" w:rsidRPr="00016B1E">
        <w:rPr>
          <w:rFonts w:ascii="Times New Roman" w:eastAsia="Times New Roman" w:hAnsi="Times New Roman" w:cs="Times New Roman"/>
          <w:sz w:val="24"/>
          <w:szCs w:val="24"/>
        </w:rPr>
        <w:t xml:space="preserve">%.  </w:t>
      </w:r>
    </w:p>
    <w:p w14:paraId="29289137" w14:textId="67259C0E" w:rsidR="009A11DD" w:rsidRPr="003C20E7" w:rsidRDefault="00807FE6" w:rsidP="009A11DD">
      <w:pPr>
        <w:widowControl w:val="0"/>
        <w:numPr>
          <w:ilvl w:val="1"/>
          <w:numId w:val="3"/>
        </w:numPr>
        <w:tabs>
          <w:tab w:val="num" w:pos="-3544"/>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lastRenderedPageBreak/>
        <w:t>I</w:t>
      </w:r>
      <w:r>
        <w:rPr>
          <w:rFonts w:ascii="Times New Roman" w:eastAsia="Times New Roman" w:hAnsi="Times New Roman" w:cs="Times New Roman"/>
          <w:sz w:val="24"/>
          <w:szCs w:val="24"/>
          <w:lang w:eastAsia="en-GB"/>
        </w:rPr>
        <w:t>znomātājs</w:t>
      </w:r>
      <w:r>
        <w:rPr>
          <w:rFonts w:ascii="Times New Roman" w:eastAsia="Times New Roman" w:hAnsi="Times New Roman" w:cs="Times New Roman"/>
          <w:sz w:val="24"/>
          <w:szCs w:val="24"/>
        </w:rPr>
        <w:t xml:space="preserve"> </w:t>
      </w:r>
      <w:r w:rsidR="00101F19" w:rsidRPr="003C20E7">
        <w:rPr>
          <w:rFonts w:ascii="Times New Roman" w:eastAsia="Times New Roman" w:hAnsi="Times New Roman" w:cs="Times New Roman"/>
          <w:sz w:val="24"/>
          <w:szCs w:val="24"/>
        </w:rPr>
        <w:t xml:space="preserve">ir tiesīgs, rakstiski nosūtot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3C20E7">
        <w:rPr>
          <w:rFonts w:ascii="Times New Roman" w:eastAsia="Times New Roman" w:hAnsi="Times New Roman" w:cs="Times New Roman"/>
          <w:sz w:val="24"/>
          <w:szCs w:val="24"/>
        </w:rPr>
        <w:t xml:space="preserve"> paziņojumu, vienpusēji mainīt nomas maksas apmēru bez grozījumu izdarīšanas Līgumā:</w:t>
      </w:r>
    </w:p>
    <w:p w14:paraId="1457AFEB" w14:textId="77777777" w:rsidR="009A11DD" w:rsidRPr="00EC19F7" w:rsidRDefault="00101F19" w:rsidP="00E0054A">
      <w:pPr>
        <w:widowControl w:val="0"/>
        <w:numPr>
          <w:ilvl w:val="2"/>
          <w:numId w:val="3"/>
        </w:numPr>
        <w:tabs>
          <w:tab w:val="clear" w:pos="1288"/>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0304820C" w14:textId="77777777" w:rsidR="009A11DD" w:rsidRPr="00EC19F7" w:rsidRDefault="00101F19" w:rsidP="00E0054A">
      <w:pPr>
        <w:widowControl w:val="0"/>
        <w:numPr>
          <w:ilvl w:val="2"/>
          <w:numId w:val="3"/>
        </w:numPr>
        <w:tabs>
          <w:tab w:val="num" w:pos="72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ja saskaņā ar normatīvajiem aktiem tiek no jauna ieviesti vai palielināti nodokļi, nodevas. Minētajos gadījumos nomas maksas apmērs tiek mainīts, sākot ar dienu, kāda noteikta attiecīgajos normatīvajos aktos;</w:t>
      </w:r>
    </w:p>
    <w:p w14:paraId="5EFDB843" w14:textId="48A692AC" w:rsidR="009A11DD" w:rsidRPr="00EC19F7" w:rsidRDefault="00101F19" w:rsidP="00E0054A">
      <w:pPr>
        <w:widowControl w:val="0"/>
        <w:numPr>
          <w:ilvl w:val="2"/>
          <w:numId w:val="3"/>
        </w:numPr>
        <w:tabs>
          <w:tab w:val="num" w:pos="567"/>
          <w:tab w:val="num" w:pos="1080"/>
          <w:tab w:val="num" w:pos="1134"/>
        </w:tabs>
        <w:spacing w:after="0" w:line="240" w:lineRule="auto"/>
        <w:ind w:left="1134" w:right="-1"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reizi gadā nākamajam nomas periodam, ja ir mainījušies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807FE6">
        <w:rPr>
          <w:rFonts w:ascii="Times New Roman" w:eastAsia="Times New Roman" w:hAnsi="Times New Roman" w:cs="Times New Roman"/>
          <w:caps/>
          <w:sz w:val="24"/>
          <w:szCs w:val="24"/>
        </w:rPr>
        <w:t xml:space="preserve"> </w:t>
      </w:r>
      <w:r w:rsidRPr="00EC19F7">
        <w:rPr>
          <w:rFonts w:ascii="Times New Roman" w:eastAsia="Times New Roman" w:hAnsi="Times New Roman" w:cs="Times New Roman"/>
          <w:sz w:val="24"/>
          <w:szCs w:val="24"/>
        </w:rPr>
        <w:t xml:space="preserve">Telpas plānotie pārvaldīšanas izdevumi; </w:t>
      </w:r>
    </w:p>
    <w:p w14:paraId="4692BB22" w14:textId="40A14647" w:rsidR="009A11DD" w:rsidRPr="00EC19F7" w:rsidRDefault="00303BA6" w:rsidP="00E0054A">
      <w:pPr>
        <w:tabs>
          <w:tab w:val="num" w:pos="567"/>
        </w:tabs>
        <w:spacing w:after="0" w:line="240" w:lineRule="auto"/>
        <w:ind w:left="1134"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054A">
        <w:rPr>
          <w:rFonts w:ascii="Times New Roman" w:eastAsia="Times New Roman" w:hAnsi="Times New Roman" w:cs="Times New Roman"/>
          <w:sz w:val="24"/>
          <w:szCs w:val="24"/>
        </w:rPr>
        <w:t>.2.4.</w:t>
      </w:r>
      <w:r w:rsidR="00101F19" w:rsidRPr="00EC19F7">
        <w:rPr>
          <w:rFonts w:ascii="Times New Roman" w:eastAsia="Times New Roman" w:hAnsi="Times New Roman" w:cs="Times New Roman"/>
          <w:sz w:val="24"/>
          <w:szCs w:val="24"/>
        </w:rPr>
        <w:t>ja normatīvie akti paredz citu nomas maksas apmēru vai nomas maksas aprēķināšanas kārtību.</w:t>
      </w:r>
    </w:p>
    <w:p w14:paraId="0621DB33" w14:textId="2B8D48EF" w:rsidR="009A11DD" w:rsidRPr="00EC19F7" w:rsidRDefault="00303BA6" w:rsidP="00964DE8">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2DE5">
        <w:rPr>
          <w:rFonts w:ascii="Times New Roman" w:eastAsia="Times New Roman" w:hAnsi="Times New Roman" w:cs="Times New Roman"/>
          <w:sz w:val="24"/>
          <w:szCs w:val="24"/>
        </w:rPr>
        <w:t xml:space="preserve">.3.  </w:t>
      </w:r>
      <w:r w:rsidR="00101F19" w:rsidRPr="00EC19F7">
        <w:rPr>
          <w:rFonts w:ascii="Times New Roman" w:eastAsia="Times New Roman" w:hAnsi="Times New Roman" w:cs="Times New Roman"/>
          <w:sz w:val="24"/>
          <w:szCs w:val="24"/>
        </w:rPr>
        <w:t xml:space="preserve"> Maksa par patērēto elektroenerģ</w:t>
      </w:r>
      <w:r w:rsidR="004A1520">
        <w:rPr>
          <w:rFonts w:ascii="Times New Roman" w:eastAsia="Times New Roman" w:hAnsi="Times New Roman" w:cs="Times New Roman"/>
          <w:sz w:val="24"/>
          <w:szCs w:val="24"/>
        </w:rPr>
        <w:t>iju, ūdeni, siltumapgādi, Telpu</w:t>
      </w:r>
      <w:r w:rsidR="00101F19" w:rsidRPr="00EC19F7">
        <w:rPr>
          <w:rFonts w:ascii="Times New Roman" w:eastAsia="Times New Roman" w:hAnsi="Times New Roman" w:cs="Times New Roman"/>
          <w:sz w:val="24"/>
          <w:szCs w:val="24"/>
        </w:rPr>
        <w:t xml:space="preserve"> uzkopšanu un atkritumu izvešanu iekļauta nomas maksā.</w:t>
      </w:r>
    </w:p>
    <w:p w14:paraId="5BE2F0D1" w14:textId="66653082" w:rsidR="009A11DD" w:rsidRPr="00EC19F7" w:rsidRDefault="00303BA6"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2DE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Rēķinu par Līguma 2</w:t>
      </w:r>
      <w:r w:rsidR="00101F19" w:rsidRPr="00EC19F7">
        <w:rPr>
          <w:rFonts w:ascii="Times New Roman" w:eastAsia="Times New Roman" w:hAnsi="Times New Roman" w:cs="Times New Roman"/>
          <w:sz w:val="24"/>
          <w:szCs w:val="24"/>
        </w:rPr>
        <w:t xml:space="preserve">.1.punktā noteikto nomas maksu par kārtējo mēnesi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izraksta un </w:t>
      </w:r>
      <w:proofErr w:type="spellStart"/>
      <w:r w:rsidR="00101F19" w:rsidRPr="00EC19F7">
        <w:rPr>
          <w:rFonts w:ascii="Times New Roman" w:eastAsia="Times New Roman" w:hAnsi="Times New Roman" w:cs="Times New Roman"/>
          <w:sz w:val="24"/>
          <w:szCs w:val="24"/>
        </w:rPr>
        <w:t>nosūta</w:t>
      </w:r>
      <w:proofErr w:type="spellEnd"/>
      <w:r w:rsidR="00101F19" w:rsidRPr="00EC19F7">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līdz kārtējā mēneša pēdējai dienai</w:t>
      </w:r>
      <w:r w:rsidR="00016B1E">
        <w:rPr>
          <w:rFonts w:ascii="Times New Roman" w:eastAsia="Times New Roman" w:hAnsi="Times New Roman" w:cs="Times New Roman"/>
          <w:sz w:val="24"/>
          <w:szCs w:val="24"/>
        </w:rPr>
        <w:t>,</w:t>
      </w:r>
      <w:r w:rsidR="00016B1E" w:rsidRPr="00016B1E">
        <w:rPr>
          <w:rFonts w:ascii="Times New Roman" w:hAnsi="Times New Roman" w:cs="Times New Roman"/>
          <w:sz w:val="24"/>
          <w:szCs w:val="24"/>
        </w:rPr>
        <w:t xml:space="preserve"> </w:t>
      </w:r>
      <w:r w:rsidR="00016B1E" w:rsidRPr="00406FA4">
        <w:rPr>
          <w:rFonts w:ascii="Times New Roman" w:hAnsi="Times New Roman" w:cs="Times New Roman"/>
          <w:sz w:val="24"/>
          <w:szCs w:val="24"/>
        </w:rPr>
        <w:t xml:space="preserve">bet </w:t>
      </w:r>
      <w:r w:rsidR="00016B1E" w:rsidRPr="00406FA4">
        <w:rPr>
          <w:rFonts w:ascii="Times New Roman" w:hAnsi="Times New Roman" w:cs="Times New Roman"/>
          <w:color w:val="000000" w:themeColor="text1"/>
          <w:sz w:val="24"/>
          <w:szCs w:val="24"/>
        </w:rPr>
        <w:t>papildus nomas maksai noteiktos maksājumus pēc pakalpojuma sniedzēja atsūtītā rēķina saņemšanas</w:t>
      </w:r>
      <w:r w:rsidR="00016B1E" w:rsidRPr="00406FA4">
        <w:rPr>
          <w:rFonts w:ascii="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saņemto</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rēķinu</w:t>
      </w:r>
      <w:r w:rsidR="00016B1E">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apmaksā līdz rēķinā norādītajam termiņam, ieskaitot naudu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A74A3E"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norādītajā norēķinu kontā. Rēķinu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807FE6">
        <w:rPr>
          <w:rFonts w:ascii="Times New Roman" w:eastAsia="Times New Roman" w:hAnsi="Times New Roman" w:cs="Times New Roman"/>
          <w:sz w:val="24"/>
          <w:szCs w:val="24"/>
        </w:rPr>
        <w:t xml:space="preserve"> </w:t>
      </w:r>
      <w:proofErr w:type="spellStart"/>
      <w:r w:rsidR="00101F19" w:rsidRPr="00EC19F7">
        <w:rPr>
          <w:rFonts w:ascii="Times New Roman" w:eastAsia="Times New Roman" w:hAnsi="Times New Roman" w:cs="Times New Roman"/>
          <w:sz w:val="24"/>
          <w:szCs w:val="24"/>
        </w:rPr>
        <w:t>nosūta</w:t>
      </w:r>
      <w:proofErr w:type="spellEnd"/>
      <w:r w:rsidR="00101F19" w:rsidRPr="00EC19F7">
        <w:rPr>
          <w:rFonts w:ascii="Times New Roman" w:eastAsia="Times New Roman" w:hAnsi="Times New Roman" w:cs="Times New Roman"/>
          <w:sz w:val="24"/>
          <w:szCs w:val="24"/>
        </w:rPr>
        <w:t xml:space="preserve"> elektroniski no elektroniskā pasta adreses gramatvediba@agentura.iem.gov.lv uz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elektroniskā pasta adresi</w:t>
      </w:r>
      <w:r w:rsidR="00661A18">
        <w:rPr>
          <w:rFonts w:ascii="Times New Roman" w:eastAsia="Times New Roman" w:hAnsi="Times New Roman" w:cs="Times New Roman"/>
          <w:sz w:val="24"/>
          <w:szCs w:val="24"/>
        </w:rPr>
        <w:t xml:space="preserve"> </w:t>
      </w:r>
      <w:r w:rsidR="003C20E7">
        <w:rPr>
          <w:rFonts w:ascii="Times New Roman" w:eastAsia="Times New Roman" w:hAnsi="Times New Roman" w:cs="Times New Roman"/>
          <w:sz w:val="24"/>
          <w:szCs w:val="24"/>
        </w:rPr>
        <w:t>___________________.</w:t>
      </w:r>
    </w:p>
    <w:p w14:paraId="2C3D7218" w14:textId="2C747108" w:rsidR="009A11DD" w:rsidRPr="00EC19F7" w:rsidRDefault="00303BA6"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1F19" w:rsidRPr="00EC19F7">
        <w:rPr>
          <w:rFonts w:ascii="Times New Roman" w:eastAsia="Times New Roman" w:hAnsi="Times New Roman" w:cs="Times New Roman"/>
          <w:sz w:val="24"/>
          <w:szCs w:val="24"/>
        </w:rPr>
        <w:t>.5.   Ja līdz kārtējā mēneša beigām</w:t>
      </w:r>
      <w:r w:rsidR="00101F19" w:rsidRPr="00EC19F7">
        <w:rPr>
          <w:rFonts w:ascii="Times New Roman" w:eastAsia="Times New Roman" w:hAnsi="Times New Roman" w:cs="Times New Roman"/>
          <w:b/>
          <w:sz w:val="24"/>
          <w:szCs w:val="24"/>
        </w:rPr>
        <w:t xml:space="preserve">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nav saņēmis no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4A1520">
        <w:rPr>
          <w:rFonts w:ascii="Times New Roman" w:eastAsia="Times New Roman" w:hAnsi="Times New Roman" w:cs="Times New Roman"/>
          <w:sz w:val="24"/>
          <w:szCs w:val="24"/>
        </w:rPr>
        <w:t xml:space="preserve"> rēķinu par Telpu</w:t>
      </w:r>
      <w:r w:rsidR="00101F19" w:rsidRPr="00EC19F7">
        <w:rPr>
          <w:rFonts w:ascii="Times New Roman" w:eastAsia="Times New Roman" w:hAnsi="Times New Roman" w:cs="Times New Roman"/>
          <w:sz w:val="24"/>
          <w:szCs w:val="24"/>
        </w:rPr>
        <w:t xml:space="preserve"> nomu,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ir pienākums par to informēt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00101F19" w:rsidRPr="00EC19F7">
        <w:rPr>
          <w:rFonts w:ascii="Times New Roman" w:eastAsia="Times New Roman" w:hAnsi="Times New Roman" w:cs="Times New Roman"/>
          <w:sz w:val="24"/>
          <w:szCs w:val="24"/>
        </w:rPr>
        <w:t xml:space="preserve">. Ja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nav informējis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znomātāju</w:t>
      </w:r>
      <w:r w:rsidR="00807FE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par to, ka nav saņēmis kārtējos rēķinus, uzskatāms, ka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rēķinus ir saņēmis un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ir tiesīgs piemērot normatīvajos aktos un Līgumā noteiktās sankcijas par saistību izpildes nokavējumu.</w:t>
      </w:r>
      <w:r w:rsidR="0082665F">
        <w:rPr>
          <w:rFonts w:ascii="Times New Roman" w:eastAsia="Times New Roman" w:hAnsi="Times New Roman" w:cs="Times New Roman"/>
          <w:sz w:val="24"/>
          <w:szCs w:val="24"/>
        </w:rPr>
        <w:t xml:space="preserve"> </w:t>
      </w:r>
    </w:p>
    <w:p w14:paraId="4C4ED956" w14:textId="714DA4B1" w:rsidR="009A11DD" w:rsidRPr="00EC19F7" w:rsidRDefault="00303BA6"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1F19" w:rsidRPr="00EC19F7">
        <w:rPr>
          <w:rFonts w:ascii="Times New Roman" w:eastAsia="Times New Roman" w:hAnsi="Times New Roman" w:cs="Times New Roman"/>
          <w:sz w:val="24"/>
          <w:szCs w:val="24"/>
        </w:rPr>
        <w:t xml:space="preserve">.6.  Visi Līgumā paredzētie maksājumi tiks uzskatīti par samaksātiem dienā, kad saņemti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norādītajā norēķinu kontā.</w:t>
      </w:r>
    </w:p>
    <w:p w14:paraId="07F49130" w14:textId="40CAEAF3" w:rsidR="009A11DD" w:rsidRPr="00EC19F7" w:rsidRDefault="00303BA6"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2DE5">
        <w:rPr>
          <w:rFonts w:ascii="Times New Roman" w:eastAsia="Times New Roman" w:hAnsi="Times New Roman" w:cs="Times New Roman"/>
          <w:sz w:val="24"/>
          <w:szCs w:val="24"/>
        </w:rPr>
        <w:t xml:space="preserve">.7. </w:t>
      </w:r>
      <w:r w:rsidR="0082665F">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Par Līgumā noteikto maksājumu kavējumu </w:t>
      </w:r>
      <w:r w:rsidR="00807FE6" w:rsidRPr="00EC19F7">
        <w:rPr>
          <w:rFonts w:ascii="Times New Roman" w:eastAsia="Times New Roman" w:hAnsi="Times New Roman" w:cs="Times New Roman"/>
          <w:sz w:val="24"/>
          <w:szCs w:val="24"/>
          <w:lang w:eastAsia="en-GB"/>
        </w:rPr>
        <w:t>I</w:t>
      </w:r>
      <w:r w:rsidR="00807FE6">
        <w:rPr>
          <w:rFonts w:ascii="Times New Roman" w:eastAsia="Times New Roman" w:hAnsi="Times New Roman" w:cs="Times New Roman"/>
          <w:sz w:val="24"/>
          <w:szCs w:val="24"/>
          <w:lang w:eastAsia="en-GB"/>
        </w:rPr>
        <w:t>znomātājam</w:t>
      </w:r>
      <w:r w:rsidR="00352DE5">
        <w:rPr>
          <w:rFonts w:ascii="Times New Roman" w:eastAsia="Times New Roman" w:hAnsi="Times New Roman" w:cs="Times New Roman"/>
          <w:sz w:val="24"/>
          <w:szCs w:val="24"/>
        </w:rPr>
        <w:t xml:space="preserve"> ir tiesības prasīt</w:t>
      </w:r>
      <w:r w:rsidR="00101F19" w:rsidRPr="00EC19F7">
        <w:rPr>
          <w:rFonts w:ascii="Times New Roman" w:eastAsia="Times New Roman" w:hAnsi="Times New Roman" w:cs="Times New Roman"/>
          <w:sz w:val="24"/>
          <w:szCs w:val="24"/>
        </w:rPr>
        <w:t xml:space="preserve"> un </w:t>
      </w:r>
      <w:r w:rsidR="0082665F" w:rsidRPr="00EC19F7">
        <w:rPr>
          <w:rFonts w:ascii="Times New Roman" w:eastAsia="Times New Roman" w:hAnsi="Times New Roman" w:cs="Times New Roman"/>
          <w:sz w:val="24"/>
          <w:szCs w:val="24"/>
          <w:lang w:eastAsia="en-GB"/>
        </w:rPr>
        <w:t>N</w:t>
      </w:r>
      <w:r w:rsidR="0082665F">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ir pienākums maksāt nokavējuma procentus 0,5 % (piecas desmitdaļas no procenta) apmērā no kopējās termiņā neapmaksātās summas par katru nokavēto dienu.   </w:t>
      </w:r>
    </w:p>
    <w:p w14:paraId="4C7282DA" w14:textId="579D53A2" w:rsidR="009A11DD" w:rsidRPr="00EC19F7" w:rsidRDefault="00303BA6" w:rsidP="00A01764">
      <w:pPr>
        <w:tabs>
          <w:tab w:val="num" w:pos="567"/>
        </w:tabs>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2DE5">
        <w:rPr>
          <w:rFonts w:ascii="Times New Roman" w:eastAsia="Times New Roman" w:hAnsi="Times New Roman" w:cs="Times New Roman"/>
          <w:sz w:val="24"/>
          <w:szCs w:val="24"/>
        </w:rPr>
        <w:t xml:space="preserve">.8.  </w:t>
      </w:r>
      <w:r w:rsidR="00101F19" w:rsidRPr="00EC19F7">
        <w:rPr>
          <w:rFonts w:ascii="Times New Roman" w:eastAsia="Times New Roman" w:hAnsi="Times New Roman" w:cs="Times New Roman"/>
          <w:sz w:val="24"/>
          <w:szCs w:val="24"/>
        </w:rPr>
        <w:t xml:space="preserve">Gadījumā, 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ar nodomu, aiz neuzmanības vai aiz nolaidības nepilda vai nepienācīgi pilda Līgumā noteiktās saistības (izņemot maksājumu kavējumu)</w:t>
      </w:r>
      <w:r w:rsidR="00A106ED">
        <w:rPr>
          <w:rFonts w:ascii="Times New Roman" w:eastAsia="Times New Roman" w:hAnsi="Times New Roman" w:cs="Times New Roman"/>
          <w:sz w:val="24"/>
          <w:szCs w:val="24"/>
        </w:rPr>
        <w:t xml:space="preserve">, kā arī rada bojājumus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un pēc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rakstiska brīdinājuma turpina nepildīt Līgumā noteiktās saistības vai nenovērš pārkāpuma sekas,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maksā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znomātājam</w:t>
      </w:r>
      <w:r w:rsidR="00352DE5" w:rsidRPr="00EC19F7">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līgumsodu viena mēneša nomas maksas apmērā par katru gadījumu. Piemērojot šo Līguma punktu,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neatsakās no citām Līgumā vai normatīvajos aktos paredzētajām prasījuma tiesībām pret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un zaudējumu atlīdzības.</w:t>
      </w:r>
    </w:p>
    <w:p w14:paraId="6012C9AC" w14:textId="43952EA3" w:rsidR="009A11DD" w:rsidRPr="00EC19F7" w:rsidRDefault="00352DE5" w:rsidP="00A01764">
      <w:pPr>
        <w:tabs>
          <w:tab w:val="num" w:pos="540"/>
        </w:tab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CFBB94" w14:textId="27A6EDA5" w:rsidR="009A11DD" w:rsidRPr="00EC19F7" w:rsidRDefault="00101F19" w:rsidP="009A11DD">
      <w:pPr>
        <w:widowControl w:val="0"/>
        <w:numPr>
          <w:ilvl w:val="0"/>
          <w:numId w:val="3"/>
        </w:numPr>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I</w:t>
      </w:r>
      <w:r w:rsidR="008A2049">
        <w:rPr>
          <w:rFonts w:ascii="Times New Roman" w:eastAsia="Times New Roman" w:hAnsi="Times New Roman" w:cs="Times New Roman"/>
          <w:b/>
          <w:bCs/>
          <w:sz w:val="24"/>
          <w:szCs w:val="24"/>
        </w:rPr>
        <w:t>znomātāja</w:t>
      </w:r>
      <w:r w:rsidRPr="00EC19F7">
        <w:rPr>
          <w:rFonts w:ascii="Times New Roman" w:eastAsia="Times New Roman" w:hAnsi="Times New Roman" w:cs="Times New Roman"/>
          <w:b/>
          <w:bCs/>
          <w:sz w:val="24"/>
          <w:szCs w:val="24"/>
        </w:rPr>
        <w:t xml:space="preserve"> tiesības un pienākumi</w:t>
      </w:r>
    </w:p>
    <w:p w14:paraId="7B5BEC69" w14:textId="6E062C94" w:rsidR="009A11DD" w:rsidRPr="00EC19F7" w:rsidRDefault="00352DE5" w:rsidP="009A11DD">
      <w:pPr>
        <w:widowControl w:val="0"/>
        <w:numPr>
          <w:ilvl w:val="1"/>
          <w:numId w:val="3"/>
        </w:numPr>
        <w:spacing w:after="0" w:line="240" w:lineRule="auto"/>
        <w:ind w:left="540" w:hanging="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pienākumi:</w:t>
      </w:r>
    </w:p>
    <w:p w14:paraId="10897B92" w14:textId="4D6A2B12"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netraucēt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4A1520">
        <w:rPr>
          <w:rFonts w:ascii="Times New Roman" w:eastAsia="Times New Roman" w:hAnsi="Times New Roman" w:cs="Times New Roman"/>
          <w:sz w:val="24"/>
          <w:szCs w:val="24"/>
        </w:rPr>
        <w:t xml:space="preserve"> lietot Telpas</w:t>
      </w:r>
      <w:r w:rsidRPr="00EC19F7">
        <w:rPr>
          <w:rFonts w:ascii="Times New Roman" w:eastAsia="Times New Roman" w:hAnsi="Times New Roman" w:cs="Times New Roman"/>
          <w:sz w:val="24"/>
          <w:szCs w:val="24"/>
        </w:rPr>
        <w:t>, ja tā</w:t>
      </w:r>
      <w:r w:rsidR="004A1520">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tiek ekspluatēta atbilstoši ekspluatācijas un Līguma noteikumiem, kā arī Līguma 1.2.punktā minētajam mērķim;</w:t>
      </w:r>
    </w:p>
    <w:p w14:paraId="05565A99" w14:textId="41EE880D"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omnieku</w:t>
      </w:r>
      <w:r w:rsidRPr="00EC19F7">
        <w:rPr>
          <w:rFonts w:ascii="Times New Roman" w:eastAsia="Times New Roman" w:hAnsi="Times New Roman" w:cs="Times New Roman"/>
          <w:sz w:val="24"/>
          <w:szCs w:val="24"/>
        </w:rPr>
        <w:t xml:space="preserve"> ar visiem tiem komunālajiem un apsaimniekošanas pakalpo</w:t>
      </w:r>
      <w:r w:rsidR="004A1520">
        <w:rPr>
          <w:rFonts w:ascii="Times New Roman" w:eastAsia="Times New Roman" w:hAnsi="Times New Roman" w:cs="Times New Roman"/>
          <w:sz w:val="24"/>
          <w:szCs w:val="24"/>
        </w:rPr>
        <w:t>jumiem, kuri nepieciešami Telpu</w:t>
      </w:r>
      <w:r w:rsidRPr="00EC19F7">
        <w:rPr>
          <w:rFonts w:ascii="Times New Roman" w:eastAsia="Times New Roman" w:hAnsi="Times New Roman" w:cs="Times New Roman"/>
          <w:sz w:val="24"/>
          <w:szCs w:val="24"/>
        </w:rPr>
        <w:t xml:space="preserve"> lietošanai un kuru saņemšana ir vai būs atkarīga no </w:t>
      </w:r>
      <w:r w:rsidR="00352DE5" w:rsidRPr="00EC19F7">
        <w:rPr>
          <w:rFonts w:ascii="Times New Roman" w:eastAsia="Times New Roman" w:hAnsi="Times New Roman" w:cs="Times New Roman"/>
          <w:sz w:val="24"/>
          <w:szCs w:val="24"/>
          <w:lang w:eastAsia="en-GB"/>
        </w:rPr>
        <w:t>I</w:t>
      </w:r>
      <w:r w:rsidR="00352DE5">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w:t>
      </w:r>
    </w:p>
    <w:p w14:paraId="5CDE48CB" w14:textId="5F2A59BC" w:rsidR="009A11DD" w:rsidRPr="00EC19F7" w:rsidRDefault="004A1520"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atjaunot Telpu</w:t>
      </w:r>
      <w:r w:rsidR="00101F19" w:rsidRPr="00EC19F7">
        <w:rPr>
          <w:rFonts w:ascii="Times New Roman" w:eastAsia="Times New Roman" w:hAnsi="Times New Roman" w:cs="Times New Roman"/>
          <w:sz w:val="24"/>
          <w:szCs w:val="24"/>
        </w:rPr>
        <w:t xml:space="preserve"> sākotnējo stāvokli un novērs</w:t>
      </w:r>
      <w:r>
        <w:rPr>
          <w:rFonts w:ascii="Times New Roman" w:eastAsia="Times New Roman" w:hAnsi="Times New Roman" w:cs="Times New Roman"/>
          <w:sz w:val="24"/>
          <w:szCs w:val="24"/>
        </w:rPr>
        <w:t>t bojājumus, kas radušies Telpām</w:t>
      </w:r>
      <w:r w:rsidR="00101F19" w:rsidRPr="00EC19F7">
        <w:rPr>
          <w:rFonts w:ascii="Times New Roman" w:eastAsia="Times New Roman" w:hAnsi="Times New Roman" w:cs="Times New Roman"/>
          <w:sz w:val="24"/>
          <w:szCs w:val="24"/>
        </w:rPr>
        <w:t xml:space="preserve"> sakarā ar ēkas konstrukciju vai inženiertehn</w:t>
      </w:r>
      <w:r>
        <w:rPr>
          <w:rFonts w:ascii="Times New Roman" w:eastAsia="Times New Roman" w:hAnsi="Times New Roman" w:cs="Times New Roman"/>
          <w:sz w:val="24"/>
          <w:szCs w:val="24"/>
        </w:rPr>
        <w:t>isko tīklu avārijām ārpus Telpām</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vainas dēļ;</w:t>
      </w:r>
    </w:p>
    <w:p w14:paraId="569B69D6" w14:textId="2B715E0C" w:rsidR="009A11DD" w:rsidRPr="00EC19F7" w:rsidRDefault="00101F19" w:rsidP="00E0054A">
      <w:pPr>
        <w:widowControl w:val="0"/>
        <w:numPr>
          <w:ilvl w:val="2"/>
          <w:numId w:val="3"/>
        </w:numPr>
        <w:tabs>
          <w:tab w:val="clear" w:pos="1288"/>
          <w:tab w:val="num" w:pos="1134"/>
        </w:tabs>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nodrošināt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un t</w:t>
      </w:r>
      <w:r w:rsidR="004A1520">
        <w:rPr>
          <w:rFonts w:ascii="Times New Roman" w:eastAsia="Times New Roman" w:hAnsi="Times New Roman" w:cs="Times New Roman"/>
          <w:sz w:val="24"/>
          <w:szCs w:val="24"/>
        </w:rPr>
        <w:t>ā darbiniekiem piekļūšanu Telpām</w:t>
      </w:r>
      <w:r w:rsidRPr="00EC19F7">
        <w:rPr>
          <w:rFonts w:ascii="Times New Roman" w:eastAsia="Times New Roman" w:hAnsi="Times New Roman" w:cs="Times New Roman"/>
          <w:sz w:val="24"/>
          <w:szCs w:val="24"/>
        </w:rPr>
        <w:t xml:space="preserve"> un koplietošanas telpām, kuru izmantoš</w:t>
      </w:r>
      <w:r w:rsidR="004A1520">
        <w:rPr>
          <w:rFonts w:ascii="Times New Roman" w:eastAsia="Times New Roman" w:hAnsi="Times New Roman" w:cs="Times New Roman"/>
          <w:sz w:val="24"/>
          <w:szCs w:val="24"/>
        </w:rPr>
        <w:t>ana nepieciešama normālai Telpu</w:t>
      </w:r>
      <w:r w:rsidRPr="00EC19F7">
        <w:rPr>
          <w:rFonts w:ascii="Times New Roman" w:eastAsia="Times New Roman" w:hAnsi="Times New Roman" w:cs="Times New Roman"/>
          <w:sz w:val="24"/>
          <w:szCs w:val="24"/>
        </w:rPr>
        <w:t xml:space="preserve"> izmantošanai.</w:t>
      </w:r>
    </w:p>
    <w:p w14:paraId="23382BA2" w14:textId="33E2B2C6" w:rsidR="009A11DD" w:rsidRPr="00377191" w:rsidRDefault="008A2049" w:rsidP="00377191">
      <w:pPr>
        <w:pStyle w:val="ListParagraph"/>
        <w:numPr>
          <w:ilvl w:val="1"/>
          <w:numId w:val="3"/>
        </w:numPr>
        <w:tabs>
          <w:tab w:val="clear" w:pos="786"/>
          <w:tab w:val="num" w:pos="567"/>
        </w:tabs>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lang w:eastAsia="en-GB"/>
        </w:rPr>
        <w:lastRenderedPageBreak/>
        <w:t>Iznomātājs</w:t>
      </w:r>
      <w:r w:rsidR="00101F19" w:rsidRPr="00377191">
        <w:rPr>
          <w:rFonts w:ascii="Times New Roman" w:eastAsia="Times New Roman" w:hAnsi="Times New Roman" w:cs="Times New Roman"/>
          <w:sz w:val="24"/>
          <w:szCs w:val="24"/>
        </w:rPr>
        <w:t xml:space="preserve"> ir tiesīgs mainīt Līguma nosacījumus, rakstiski brīdinot </w:t>
      </w:r>
      <w:r w:rsidR="00512726" w:rsidRPr="00377191">
        <w:rPr>
          <w:rFonts w:ascii="Times New Roman" w:eastAsia="Times New Roman" w:hAnsi="Times New Roman" w:cs="Times New Roman"/>
          <w:sz w:val="24"/>
          <w:szCs w:val="24"/>
          <w:lang w:eastAsia="en-GB"/>
        </w:rPr>
        <w:t>Nomnieku</w:t>
      </w:r>
      <w:r w:rsidR="00101F19" w:rsidRPr="00377191">
        <w:rPr>
          <w:rFonts w:ascii="Times New Roman" w:eastAsia="Times New Roman" w:hAnsi="Times New Roman" w:cs="Times New Roman"/>
          <w:sz w:val="24"/>
          <w:szCs w:val="24"/>
        </w:rPr>
        <w:t xml:space="preserve"> 1</w:t>
      </w:r>
      <w:r w:rsidR="00A74A3E" w:rsidRPr="00377191">
        <w:rPr>
          <w:rFonts w:ascii="Times New Roman" w:eastAsia="Times New Roman" w:hAnsi="Times New Roman" w:cs="Times New Roman"/>
          <w:sz w:val="24"/>
          <w:szCs w:val="24"/>
        </w:rPr>
        <w:t> </w:t>
      </w:r>
      <w:r w:rsidR="005253C2" w:rsidRPr="00377191">
        <w:rPr>
          <w:rFonts w:ascii="Times New Roman" w:eastAsia="Times New Roman" w:hAnsi="Times New Roman" w:cs="Times New Roman"/>
          <w:sz w:val="24"/>
          <w:szCs w:val="24"/>
        </w:rPr>
        <w:t>(vienu) mēnesi iepriekš.</w:t>
      </w:r>
      <w:r w:rsidRPr="00377191">
        <w:rPr>
          <w:rFonts w:ascii="Times New Roman" w:eastAsia="Times New Roman" w:hAnsi="Times New Roman" w:cs="Times New Roman"/>
          <w:sz w:val="24"/>
          <w:szCs w:val="24"/>
        </w:rPr>
        <w:t xml:space="preserve"> </w:t>
      </w:r>
    </w:p>
    <w:p w14:paraId="3CEEA71D" w14:textId="736B0485" w:rsidR="009A11DD" w:rsidRPr="00EC19F7" w:rsidRDefault="00303BA6" w:rsidP="009A11DD">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nav atbildīgs par pārtraukumiem apgādē ar elektroenerģiju un ūdeni, ja šie pārtraukumi nav radušies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vainas dēļ.</w:t>
      </w:r>
    </w:p>
    <w:p w14:paraId="2A8DE565" w14:textId="1A74A74E" w:rsidR="009A11DD" w:rsidRPr="00EC19F7" w:rsidRDefault="00303BA6" w:rsidP="009A11DD">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znomātājs</w:t>
      </w:r>
      <w:r w:rsidR="00101F19" w:rsidRPr="00EC19F7">
        <w:rPr>
          <w:rFonts w:ascii="Times New Roman" w:eastAsia="Times New Roman" w:hAnsi="Times New Roman" w:cs="Times New Roman"/>
          <w:sz w:val="24"/>
          <w:szCs w:val="24"/>
        </w:rPr>
        <w:t xml:space="preserve"> nav atbildīgs par zaudējumiem, ko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mantai nodarījušas trešās personas.</w:t>
      </w:r>
    </w:p>
    <w:p w14:paraId="20A60FB6" w14:textId="546634B5" w:rsidR="009A11DD" w:rsidRPr="00EC19F7" w:rsidRDefault="00303BA6" w:rsidP="009A11DD">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101F19" w:rsidRPr="00EC19F7">
        <w:rPr>
          <w:rFonts w:ascii="Times New Roman" w:eastAsia="Times New Roman" w:hAnsi="Times New Roman" w:cs="Times New Roman"/>
          <w:sz w:val="24"/>
          <w:szCs w:val="24"/>
        </w:rPr>
        <w:tab/>
        <w:t xml:space="preserve">Līguma pirmstermiņa izbeigšanās gadījumā </w:t>
      </w:r>
      <w:r w:rsidR="008A2049">
        <w:rPr>
          <w:rFonts w:ascii="Times New Roman" w:eastAsia="Times New Roman" w:hAnsi="Times New Roman" w:cs="Times New Roman"/>
          <w:sz w:val="24"/>
          <w:szCs w:val="24"/>
        </w:rPr>
        <w:t>Iznomātājam</w:t>
      </w:r>
      <w:r w:rsidR="00101F19" w:rsidRPr="00EC19F7">
        <w:rPr>
          <w:rFonts w:ascii="Times New Roman" w:eastAsia="Times New Roman" w:hAnsi="Times New Roman" w:cs="Times New Roman"/>
          <w:sz w:val="24"/>
          <w:szCs w:val="24"/>
        </w:rPr>
        <w:t xml:space="preserve"> nav jāatlīdzina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ar Līguma izbeigšanu saistītie zaudējumi.</w:t>
      </w:r>
    </w:p>
    <w:p w14:paraId="1DB57F8D" w14:textId="77777777" w:rsidR="009A11DD" w:rsidRPr="00EC19F7" w:rsidRDefault="009A11DD" w:rsidP="009A11DD">
      <w:pPr>
        <w:tabs>
          <w:tab w:val="num" w:pos="540"/>
        </w:tabs>
        <w:spacing w:after="0" w:line="240" w:lineRule="auto"/>
        <w:jc w:val="both"/>
        <w:rPr>
          <w:rFonts w:ascii="Times New Roman" w:eastAsia="Times New Roman" w:hAnsi="Times New Roman" w:cs="Times New Roman"/>
        </w:rPr>
      </w:pPr>
    </w:p>
    <w:p w14:paraId="56EB142C" w14:textId="46B6B46F" w:rsidR="009A11DD" w:rsidRPr="00EC19F7" w:rsidRDefault="00101F19" w:rsidP="009A11DD">
      <w:pPr>
        <w:widowControl w:val="0"/>
        <w:numPr>
          <w:ilvl w:val="0"/>
          <w:numId w:val="3"/>
        </w:numPr>
        <w:tabs>
          <w:tab w:val="left" w:pos="540"/>
        </w:tabs>
        <w:spacing w:after="0" w:line="240" w:lineRule="auto"/>
        <w:jc w:val="center"/>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512726">
        <w:rPr>
          <w:rFonts w:ascii="Times New Roman" w:eastAsia="Times New Roman" w:hAnsi="Times New Roman" w:cs="Times New Roman"/>
          <w:b/>
          <w:bCs/>
          <w:sz w:val="24"/>
          <w:szCs w:val="24"/>
        </w:rPr>
        <w:t>omnieka</w:t>
      </w:r>
      <w:r w:rsidRPr="00EC19F7">
        <w:rPr>
          <w:rFonts w:ascii="Times New Roman" w:eastAsia="Times New Roman" w:hAnsi="Times New Roman" w:cs="Times New Roman"/>
          <w:b/>
          <w:bCs/>
          <w:sz w:val="24"/>
          <w:szCs w:val="24"/>
        </w:rPr>
        <w:t xml:space="preserve"> tiesības un pienākumi</w:t>
      </w:r>
    </w:p>
    <w:p w14:paraId="1371AE8F" w14:textId="4E825C48" w:rsidR="009A11DD" w:rsidRPr="00EC19F7" w:rsidRDefault="00303BA6" w:rsidP="009A11DD">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01F19" w:rsidRPr="00EC19F7">
        <w:rPr>
          <w:rFonts w:ascii="Times New Roman" w:eastAsia="Times New Roman" w:hAnsi="Times New Roman" w:cs="Times New Roman"/>
          <w:sz w:val="24"/>
          <w:szCs w:val="24"/>
        </w:rPr>
        <w:t>.1.</w:t>
      </w:r>
      <w:r w:rsidR="00101F19"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512726">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ir tiesības izmantot visas koplietošanas telpas (gaiteņi, kāpņu telpas  un tml.), kuru izmantošana ir nepiecie</w:t>
      </w:r>
      <w:r w:rsidR="00BD0085">
        <w:rPr>
          <w:rFonts w:ascii="Times New Roman" w:eastAsia="Times New Roman" w:hAnsi="Times New Roman" w:cs="Times New Roman"/>
          <w:sz w:val="24"/>
          <w:szCs w:val="24"/>
        </w:rPr>
        <w:t>šama normālai Telpu</w:t>
      </w:r>
      <w:r w:rsidR="005253C2">
        <w:rPr>
          <w:rFonts w:ascii="Times New Roman" w:eastAsia="Times New Roman" w:hAnsi="Times New Roman" w:cs="Times New Roman"/>
          <w:sz w:val="24"/>
          <w:szCs w:val="24"/>
        </w:rPr>
        <w:t xml:space="preserve"> lietošanai.</w:t>
      </w:r>
      <w:r w:rsidR="00101F19" w:rsidRPr="00EC19F7">
        <w:rPr>
          <w:rFonts w:ascii="Times New Roman" w:eastAsia="Times New Roman" w:hAnsi="Times New Roman" w:cs="Times New Roman"/>
          <w:sz w:val="24"/>
          <w:szCs w:val="24"/>
        </w:rPr>
        <w:t xml:space="preserve"> </w:t>
      </w:r>
    </w:p>
    <w:p w14:paraId="0B425DDF" w14:textId="4869E14C" w:rsidR="009A11DD" w:rsidRPr="00EC19F7" w:rsidRDefault="00303BA6" w:rsidP="009A11DD">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D0085">
        <w:rPr>
          <w:rFonts w:ascii="Times New Roman" w:eastAsia="Times New Roman" w:hAnsi="Times New Roman" w:cs="Times New Roman"/>
          <w:sz w:val="24"/>
          <w:szCs w:val="24"/>
        </w:rPr>
        <w:t>.2.</w:t>
      </w:r>
      <w:r w:rsidR="00101F19" w:rsidRPr="00EC19F7">
        <w:rPr>
          <w:rFonts w:ascii="Times New Roman" w:eastAsia="Times New Roman" w:hAnsi="Times New Roman" w:cs="Times New Roman"/>
          <w:sz w:val="24"/>
          <w:szCs w:val="24"/>
        </w:rPr>
        <w:tab/>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nav tiesību:</w:t>
      </w:r>
    </w:p>
    <w:p w14:paraId="0C17F727" w14:textId="3728CAFF" w:rsidR="009A11DD" w:rsidRPr="00303BA6" w:rsidRDefault="00101F19" w:rsidP="00303BA6">
      <w:pPr>
        <w:pStyle w:val="ListParagraph"/>
        <w:widowControl w:val="0"/>
        <w:numPr>
          <w:ilvl w:val="2"/>
          <w:numId w:val="19"/>
        </w:numPr>
        <w:tabs>
          <w:tab w:val="left" w:pos="567"/>
          <w:tab w:val="left" w:pos="1134"/>
        </w:tabs>
        <w:spacing w:after="0" w:line="240" w:lineRule="auto"/>
        <w:ind w:hanging="513"/>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rPr>
        <w:t>iznomāt un jeb</w:t>
      </w:r>
      <w:r w:rsidR="00BD0085" w:rsidRPr="00303BA6">
        <w:rPr>
          <w:rFonts w:ascii="Times New Roman" w:eastAsia="Times New Roman" w:hAnsi="Times New Roman" w:cs="Times New Roman"/>
          <w:sz w:val="24"/>
          <w:szCs w:val="24"/>
        </w:rPr>
        <w:t>kādā veidā nodot lietošanā Telpas</w:t>
      </w:r>
      <w:r w:rsidRPr="00303BA6">
        <w:rPr>
          <w:rFonts w:ascii="Times New Roman" w:eastAsia="Times New Roman" w:hAnsi="Times New Roman" w:cs="Times New Roman"/>
          <w:sz w:val="24"/>
          <w:szCs w:val="24"/>
        </w:rPr>
        <w:t xml:space="preserve"> trešajām personām;</w:t>
      </w:r>
    </w:p>
    <w:p w14:paraId="0E713D0E" w14:textId="3459150B" w:rsidR="009A11DD" w:rsidRPr="00EC19F7" w:rsidRDefault="00303BA6" w:rsidP="00303BA6">
      <w:pPr>
        <w:tabs>
          <w:tab w:val="left" w:pos="567"/>
          <w:tab w:val="left" w:pos="1134"/>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w:t>
      </w:r>
      <w:r w:rsidR="00BD0085">
        <w:rPr>
          <w:rFonts w:ascii="Times New Roman" w:eastAsia="Times New Roman" w:hAnsi="Times New Roman" w:cs="Times New Roman"/>
          <w:sz w:val="24"/>
          <w:szCs w:val="24"/>
        </w:rPr>
        <w:t>pārbūvēt Telpas</w:t>
      </w:r>
      <w:r w:rsidR="00101F19" w:rsidRPr="00EC19F7">
        <w:rPr>
          <w:rFonts w:ascii="Times New Roman" w:eastAsia="Times New Roman" w:hAnsi="Times New Roman" w:cs="Times New Roman"/>
          <w:sz w:val="24"/>
          <w:szCs w:val="24"/>
        </w:rPr>
        <w:t xml:space="preserve">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rakstiskas atļaujas; </w:t>
      </w:r>
    </w:p>
    <w:p w14:paraId="29400A2B" w14:textId="53CCDEFC" w:rsidR="009A11DD" w:rsidRPr="00EC19F7" w:rsidRDefault="00303BA6"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01F19" w:rsidRPr="00EC19F7">
        <w:rPr>
          <w:rFonts w:ascii="Times New Roman" w:eastAsia="Times New Roman" w:hAnsi="Times New Roman" w:cs="Times New Roman"/>
          <w:sz w:val="24"/>
          <w:szCs w:val="24"/>
        </w:rPr>
        <w:t>.2.3. pirms Līguma termi</w:t>
      </w:r>
      <w:r w:rsidR="00BD0085">
        <w:rPr>
          <w:rFonts w:ascii="Times New Roman" w:eastAsia="Times New Roman" w:hAnsi="Times New Roman" w:cs="Times New Roman"/>
          <w:sz w:val="24"/>
          <w:szCs w:val="24"/>
        </w:rPr>
        <w:t>ņa beigām patvaļīgi atstāt Telpas</w:t>
      </w:r>
      <w:r w:rsidR="00101F19" w:rsidRPr="00EC19F7">
        <w:rPr>
          <w:rFonts w:ascii="Times New Roman" w:eastAsia="Times New Roman" w:hAnsi="Times New Roman" w:cs="Times New Roman"/>
          <w:sz w:val="24"/>
          <w:szCs w:val="24"/>
        </w:rPr>
        <w:t>;</w:t>
      </w:r>
    </w:p>
    <w:p w14:paraId="18D2E36C" w14:textId="108A9483" w:rsidR="009A11DD" w:rsidRPr="00EC19F7" w:rsidRDefault="00303BA6" w:rsidP="005253C2">
      <w:pPr>
        <w:tabs>
          <w:tab w:val="left" w:pos="567"/>
          <w:tab w:val="left" w:pos="144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D0085">
        <w:rPr>
          <w:rFonts w:ascii="Times New Roman" w:eastAsia="Times New Roman" w:hAnsi="Times New Roman" w:cs="Times New Roman"/>
          <w:sz w:val="24"/>
          <w:szCs w:val="24"/>
        </w:rPr>
        <w:t>.2.4. izmantot Telpas</w:t>
      </w:r>
      <w:r w:rsidR="00101F19" w:rsidRPr="00EC19F7">
        <w:rPr>
          <w:rFonts w:ascii="Times New Roman" w:eastAsia="Times New Roman" w:hAnsi="Times New Roman" w:cs="Times New Roman"/>
          <w:sz w:val="24"/>
          <w:szCs w:val="24"/>
        </w:rPr>
        <w:t xml:space="preserve"> neatbilstoši Līguma 1.2.punktā noteiktajam mērķim.</w:t>
      </w:r>
    </w:p>
    <w:p w14:paraId="6D6B6ADE" w14:textId="76C7AA18" w:rsidR="009A11DD" w:rsidRPr="00303BA6" w:rsidRDefault="00512726" w:rsidP="00303BA6">
      <w:pPr>
        <w:pStyle w:val="ListParagraph"/>
        <w:widowControl w:val="0"/>
        <w:numPr>
          <w:ilvl w:val="1"/>
          <w:numId w:val="19"/>
        </w:numPr>
        <w:tabs>
          <w:tab w:val="left" w:pos="567"/>
        </w:tabs>
        <w:spacing w:after="0" w:line="240" w:lineRule="auto"/>
        <w:ind w:hanging="720"/>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lang w:eastAsia="en-GB"/>
        </w:rPr>
        <w:t>Nomnieka</w:t>
      </w:r>
      <w:r w:rsidR="00101F19" w:rsidRPr="00303BA6">
        <w:rPr>
          <w:rFonts w:ascii="Times New Roman" w:eastAsia="Times New Roman" w:hAnsi="Times New Roman" w:cs="Times New Roman"/>
          <w:sz w:val="24"/>
          <w:szCs w:val="24"/>
        </w:rPr>
        <w:t xml:space="preserve"> pienākumi:</w:t>
      </w:r>
    </w:p>
    <w:p w14:paraId="4CEFAF2C" w14:textId="0E6907F9" w:rsidR="009A11DD" w:rsidRPr="00EC19F7" w:rsidRDefault="00BD0085"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 Telpu</w:t>
      </w:r>
      <w:r w:rsidR="00101F19" w:rsidRPr="00EC19F7">
        <w:rPr>
          <w:rFonts w:ascii="Times New Roman" w:eastAsia="Times New Roman" w:hAnsi="Times New Roman" w:cs="Times New Roman"/>
          <w:sz w:val="24"/>
          <w:szCs w:val="24"/>
        </w:rPr>
        <w:t xml:space="preserve"> izmantošanas laiku uzturēt tajā</w:t>
      </w:r>
      <w:r>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esošos inženiertehniskos tīklus un  iekārtas pilnīgā kārtībā atbilstoši Latvijas Republikas normatīvo aktu prasībām un ekspluatācij</w:t>
      </w:r>
      <w:r>
        <w:rPr>
          <w:rFonts w:ascii="Times New Roman" w:eastAsia="Times New Roman" w:hAnsi="Times New Roman" w:cs="Times New Roman"/>
          <w:sz w:val="24"/>
          <w:szCs w:val="24"/>
        </w:rPr>
        <w:t>as noteikumiem. Nepieļaut Telpu</w:t>
      </w:r>
      <w:r w:rsidR="00101F19" w:rsidRPr="00EC19F7">
        <w:rPr>
          <w:rFonts w:ascii="Times New Roman" w:eastAsia="Times New Roman" w:hAnsi="Times New Roman" w:cs="Times New Roman"/>
          <w:sz w:val="24"/>
          <w:szCs w:val="24"/>
        </w:rPr>
        <w:t xml:space="preserve"> tehniskā un vispārējā stāvokļa pasliktināšanos;</w:t>
      </w:r>
    </w:p>
    <w:p w14:paraId="222013D0" w14:textId="011EF7A3" w:rsidR="009A11DD" w:rsidRPr="00EC19F7" w:rsidRDefault="00101F19"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savlaicī</w:t>
      </w:r>
      <w:r w:rsidR="00BD0085">
        <w:rPr>
          <w:rFonts w:ascii="Times New Roman" w:eastAsia="Times New Roman" w:hAnsi="Times New Roman" w:cs="Times New Roman"/>
          <w:sz w:val="24"/>
          <w:szCs w:val="24"/>
        </w:rPr>
        <w:t>gi maksāt nomas maksu par Telpu</w:t>
      </w:r>
      <w:r w:rsidRPr="00EC19F7">
        <w:rPr>
          <w:rFonts w:ascii="Times New Roman" w:eastAsia="Times New Roman" w:hAnsi="Times New Roman" w:cs="Times New Roman"/>
          <w:sz w:val="24"/>
          <w:szCs w:val="24"/>
        </w:rPr>
        <w:t xml:space="preserve"> lietošanu;</w:t>
      </w:r>
    </w:p>
    <w:p w14:paraId="43A4CA76" w14:textId="7FFB613B" w:rsidR="009A11DD" w:rsidRPr="00EC19F7" w:rsidRDefault="00BD0085"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ievērot vispārējos Telpu</w:t>
      </w:r>
      <w:r w:rsidR="00101F19" w:rsidRPr="00EC19F7">
        <w:rPr>
          <w:rFonts w:ascii="Times New Roman" w:eastAsia="Times New Roman" w:hAnsi="Times New Roman" w:cs="Times New Roman"/>
          <w:sz w:val="24"/>
          <w:szCs w:val="24"/>
        </w:rPr>
        <w:t xml:space="preserve"> ekspluatācijas noteikumus, sanitārās, darba aizsardzības un ugunsdrošības prasības;</w:t>
      </w:r>
    </w:p>
    <w:p w14:paraId="23F7D7AD" w14:textId="4571556B" w:rsidR="009A11DD" w:rsidRPr="00EC19F7" w:rsidRDefault="00101F19"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ja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vainas dēļ Telpā</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izceļas ugunsgrēks, apkures, ūdensvadu vai elektrosistēmu bojājumi, vai nodarīts kaitējums koplietošanas telpām,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omnieks</w:t>
      </w:r>
      <w:r w:rsidRPr="00EC19F7">
        <w:rPr>
          <w:rFonts w:ascii="Times New Roman" w:eastAsia="Times New Roman" w:hAnsi="Times New Roman" w:cs="Times New Roman"/>
          <w:sz w:val="24"/>
          <w:szCs w:val="24"/>
        </w:rPr>
        <w:t xml:space="preserve"> apņemas to sekas likvidēt par saviem vai apdrošinātāja līdzekļiem;</w:t>
      </w:r>
    </w:p>
    <w:p w14:paraId="7619D446" w14:textId="23431E8F" w:rsidR="009A11DD" w:rsidRPr="00EC19F7" w:rsidRDefault="00101F19"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nepieciešamības gadījumā pa</w:t>
      </w:r>
      <w:r w:rsidR="00BD0085">
        <w:rPr>
          <w:rFonts w:ascii="Times New Roman" w:eastAsia="Times New Roman" w:hAnsi="Times New Roman" w:cs="Times New Roman"/>
          <w:sz w:val="24"/>
          <w:szCs w:val="24"/>
        </w:rPr>
        <w:t>r saviem līdzekļiem veikt Telpu</w:t>
      </w:r>
      <w:r w:rsidRPr="00EC19F7">
        <w:rPr>
          <w:rFonts w:ascii="Times New Roman" w:eastAsia="Times New Roman" w:hAnsi="Times New Roman" w:cs="Times New Roman"/>
          <w:sz w:val="24"/>
          <w:szCs w:val="24"/>
        </w:rPr>
        <w:t xml:space="preserve"> labiekārtošanu, kārtējos un citus remontus, atbilstoši nomas mērķim, saskaņojot to apjomu un termiņus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vienu mēnesi pirms darbu uzsākšanas;</w:t>
      </w:r>
    </w:p>
    <w:p w14:paraId="57F165C2" w14:textId="521D593F" w:rsidR="009A11DD" w:rsidRPr="00EC19F7" w:rsidRDefault="008A2049" w:rsidP="00303BA6">
      <w:pPr>
        <w:widowControl w:val="0"/>
        <w:numPr>
          <w:ilvl w:val="2"/>
          <w:numId w:val="19"/>
        </w:numPr>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segt </w:t>
      </w: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tiešos zaudējumus, kuri radušies </w:t>
      </w:r>
      <w:r w:rsidR="00512726" w:rsidRPr="00EC19F7">
        <w:rPr>
          <w:rFonts w:ascii="Times New Roman" w:eastAsia="Times New Roman" w:hAnsi="Times New Roman" w:cs="Times New Roman"/>
          <w:sz w:val="24"/>
          <w:szCs w:val="24"/>
          <w:lang w:eastAsia="en-GB"/>
        </w:rPr>
        <w:t>N</w:t>
      </w:r>
      <w:r w:rsidR="00512726">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vainas dēļ.</w:t>
      </w:r>
    </w:p>
    <w:p w14:paraId="62D9A5B5" w14:textId="2DF006B9" w:rsidR="009A11DD" w:rsidRPr="00EC19F7" w:rsidRDefault="00512726" w:rsidP="00303BA6">
      <w:pPr>
        <w:widowControl w:val="0"/>
        <w:numPr>
          <w:ilvl w:val="1"/>
          <w:numId w:val="19"/>
        </w:numPr>
        <w:tabs>
          <w:tab w:val="num" w:pos="72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aizliegts glabāt Telpā</w:t>
      </w:r>
      <w:r w:rsidR="00BD0085">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priekšmetus un vielas, kas ir ugunsnedrošas, </w:t>
      </w:r>
      <w:proofErr w:type="spellStart"/>
      <w:r w:rsidR="00101F19" w:rsidRPr="00EC19F7">
        <w:rPr>
          <w:rFonts w:ascii="Times New Roman" w:eastAsia="Times New Roman" w:hAnsi="Times New Roman" w:cs="Times New Roman"/>
          <w:sz w:val="24"/>
          <w:szCs w:val="24"/>
        </w:rPr>
        <w:t>sprādzienbīstamas</w:t>
      </w:r>
      <w:proofErr w:type="spellEnd"/>
      <w:r w:rsidR="00101F19" w:rsidRPr="00EC19F7">
        <w:rPr>
          <w:rFonts w:ascii="Times New Roman" w:eastAsia="Times New Roman" w:hAnsi="Times New Roman" w:cs="Times New Roman"/>
          <w:sz w:val="24"/>
          <w:szCs w:val="24"/>
        </w:rPr>
        <w:t xml:space="preserve"> un piesārņo dabu.</w:t>
      </w:r>
    </w:p>
    <w:p w14:paraId="52B6EF9D" w14:textId="0FEC1460" w:rsidR="009A11DD" w:rsidRPr="00EC19F7" w:rsidRDefault="00512726" w:rsidP="00303BA6">
      <w:pPr>
        <w:widowControl w:val="0"/>
        <w:numPr>
          <w:ilvl w:val="1"/>
          <w:numId w:val="19"/>
        </w:numPr>
        <w:tabs>
          <w:tab w:val="num" w:pos="720"/>
        </w:tabs>
        <w:spacing w:after="0" w:line="240" w:lineRule="auto"/>
        <w:ind w:left="540"/>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apmaksā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izdevumus par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darbības vai bezdarbības rezultātā</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101F19" w:rsidRPr="00EC19F7">
        <w:rPr>
          <w:rFonts w:ascii="Times New Roman" w:eastAsia="Times New Roman" w:hAnsi="Times New Roman" w:cs="Times New Roman"/>
          <w:sz w:val="24"/>
          <w:szCs w:val="24"/>
        </w:rPr>
        <w:t xml:space="preserve"> īpašumam nodarīto bojājumu un defektu novēršanu, k</w:t>
      </w:r>
      <w:r w:rsidR="00BD0085">
        <w:rPr>
          <w:rFonts w:ascii="Times New Roman" w:eastAsia="Times New Roman" w:hAnsi="Times New Roman" w:cs="Times New Roman"/>
          <w:sz w:val="24"/>
          <w:szCs w:val="24"/>
        </w:rPr>
        <w:t>as tiks konstatēti nododot Telpas</w:t>
      </w:r>
      <w:r w:rsidR="00101F19"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pēc Līguma izbeigšanās.</w:t>
      </w:r>
    </w:p>
    <w:p w14:paraId="4F13323A" w14:textId="77777777" w:rsidR="009A11DD" w:rsidRPr="00EC19F7" w:rsidRDefault="00101F19" w:rsidP="009A11DD">
      <w:pPr>
        <w:tabs>
          <w:tab w:val="left" w:pos="3709"/>
        </w:tabs>
        <w:spacing w:after="0" w:line="240" w:lineRule="auto"/>
        <w:ind w:left="540"/>
        <w:jc w:val="both"/>
        <w:rPr>
          <w:rFonts w:ascii="Times New Roman" w:eastAsia="Times New Roman" w:hAnsi="Times New Roman" w:cs="Times New Roman"/>
        </w:rPr>
      </w:pPr>
      <w:r w:rsidRPr="00EC19F7">
        <w:rPr>
          <w:rFonts w:ascii="Times New Roman" w:eastAsia="Times New Roman" w:hAnsi="Times New Roman" w:cs="Times New Roman"/>
          <w:sz w:val="24"/>
          <w:szCs w:val="24"/>
        </w:rPr>
        <w:tab/>
      </w:r>
    </w:p>
    <w:p w14:paraId="2E7AACE5" w14:textId="7F21BF40" w:rsidR="009A11DD" w:rsidRPr="00303BA6" w:rsidRDefault="00303BA6" w:rsidP="00303BA6">
      <w:pPr>
        <w:pStyle w:val="ListParagraph"/>
        <w:widowControl w:val="0"/>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101F19" w:rsidRPr="00303BA6">
        <w:rPr>
          <w:rFonts w:ascii="Times New Roman" w:eastAsia="Times New Roman" w:hAnsi="Times New Roman" w:cs="Times New Roman"/>
          <w:b/>
          <w:bCs/>
          <w:sz w:val="24"/>
          <w:szCs w:val="24"/>
        </w:rPr>
        <w:t>Nepārvarama vara</w:t>
      </w:r>
    </w:p>
    <w:p w14:paraId="33478E28" w14:textId="4D1509FC" w:rsidR="009A11DD" w:rsidRPr="00303BA6" w:rsidRDefault="00101F19" w:rsidP="00303BA6">
      <w:pPr>
        <w:pStyle w:val="ListParagraph"/>
        <w:widowControl w:val="0"/>
        <w:numPr>
          <w:ilvl w:val="1"/>
          <w:numId w:val="20"/>
        </w:numPr>
        <w:tabs>
          <w:tab w:val="num" w:pos="540"/>
        </w:tabs>
        <w:spacing w:after="0" w:line="240" w:lineRule="auto"/>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rPr>
        <w:t xml:space="preserve">   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 pieņemšana un stāšanās spēkā.</w:t>
      </w:r>
    </w:p>
    <w:p w14:paraId="5B255A83" w14:textId="29AA0F0D" w:rsidR="009A11DD" w:rsidRPr="00303BA6" w:rsidRDefault="00101F19" w:rsidP="00303BA6">
      <w:pPr>
        <w:pStyle w:val="ListParagraph"/>
        <w:widowControl w:val="0"/>
        <w:numPr>
          <w:ilvl w:val="1"/>
          <w:numId w:val="20"/>
        </w:numPr>
        <w:tabs>
          <w:tab w:val="num" w:pos="540"/>
        </w:tabs>
        <w:spacing w:after="0" w:line="240" w:lineRule="auto"/>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rPr>
        <w:t xml:space="preserve">Pusei, kas atsaucas uz nepārvaramas varas vai ārkārtas apstākļu darbību, nekavējoties par šādiem apstākļiem </w:t>
      </w:r>
      <w:proofErr w:type="spellStart"/>
      <w:r w:rsidRPr="00303BA6">
        <w:rPr>
          <w:rFonts w:ascii="Times New Roman" w:eastAsia="Times New Roman" w:hAnsi="Times New Roman" w:cs="Times New Roman"/>
          <w:sz w:val="24"/>
          <w:szCs w:val="24"/>
        </w:rPr>
        <w:t>rakstveidā</w:t>
      </w:r>
      <w:proofErr w:type="spellEnd"/>
      <w:r w:rsidRPr="00303BA6">
        <w:rPr>
          <w:rFonts w:ascii="Times New Roman" w:eastAsia="Times New Roman" w:hAnsi="Times New Roman" w:cs="Times New Roman"/>
          <w:sz w:val="24"/>
          <w:szCs w:val="24"/>
        </w:rPr>
        <w:t xml:space="preserve"> jāziņo otrai Pusei. Ziņojumā jānorāda, kādā termiņā pēc Puses uzskata ir iespējama un paredzama Līgumā paredzēto saistību izpilde, un pēc pieprasījuma, šādam ziņojumam ir jāpievieno izziņa, kuru izsniegusi kompetenta institūcija un kura satur ārkārtējo apstākļu darbības apstiprinājumu un to raksturojumu. </w:t>
      </w:r>
    </w:p>
    <w:p w14:paraId="430E4674" w14:textId="094B6C5D" w:rsidR="009A11DD" w:rsidRPr="00303BA6" w:rsidRDefault="00101F19" w:rsidP="00303BA6">
      <w:pPr>
        <w:pStyle w:val="ListParagraph"/>
        <w:widowControl w:val="0"/>
        <w:numPr>
          <w:ilvl w:val="1"/>
          <w:numId w:val="20"/>
        </w:numPr>
        <w:tabs>
          <w:tab w:val="num" w:pos="540"/>
        </w:tabs>
        <w:spacing w:after="0" w:line="240" w:lineRule="auto"/>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rPr>
        <w:t xml:space="preserve">Ja nepārvaramas varas apstākļi pastāv ilgāk kā 3 (trīs) mēnešus, Līguma darbība tiek </w:t>
      </w:r>
      <w:r w:rsidRPr="00303BA6">
        <w:rPr>
          <w:rFonts w:ascii="Times New Roman" w:eastAsia="Times New Roman" w:hAnsi="Times New Roman" w:cs="Times New Roman"/>
          <w:sz w:val="24"/>
          <w:szCs w:val="24"/>
        </w:rPr>
        <w:lastRenderedPageBreak/>
        <w:t>izbeigta, un Puses veic savstarpēju norēķinu.</w:t>
      </w:r>
    </w:p>
    <w:p w14:paraId="15B1BB71" w14:textId="77777777" w:rsidR="009A11DD" w:rsidRPr="00EC19F7" w:rsidRDefault="009A11DD" w:rsidP="009A11DD">
      <w:pPr>
        <w:spacing w:after="0" w:line="240" w:lineRule="auto"/>
        <w:ind w:left="540"/>
        <w:jc w:val="both"/>
        <w:rPr>
          <w:rFonts w:ascii="Times New Roman" w:eastAsia="Times New Roman" w:hAnsi="Times New Roman" w:cs="Times New Roman"/>
        </w:rPr>
      </w:pPr>
    </w:p>
    <w:p w14:paraId="5E7095B9" w14:textId="5CC83774" w:rsidR="009A11DD" w:rsidRPr="00303BA6" w:rsidRDefault="00303BA6" w:rsidP="00303BA6">
      <w:pPr>
        <w:pStyle w:val="ListParagraph"/>
        <w:widowControl w:val="0"/>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101F19" w:rsidRPr="00303BA6">
        <w:rPr>
          <w:rFonts w:ascii="Times New Roman" w:eastAsia="Times New Roman" w:hAnsi="Times New Roman" w:cs="Times New Roman"/>
          <w:b/>
          <w:bCs/>
          <w:sz w:val="24"/>
          <w:szCs w:val="24"/>
        </w:rPr>
        <w:t>Līguma izbeigšana un Telpas atbrīvošana</w:t>
      </w:r>
    </w:p>
    <w:p w14:paraId="202CB27A" w14:textId="16BDEFFC" w:rsidR="009A11DD" w:rsidRPr="00303BA6" w:rsidRDefault="00101F19" w:rsidP="00303BA6">
      <w:pPr>
        <w:pStyle w:val="ListParagraph"/>
        <w:widowControl w:val="0"/>
        <w:numPr>
          <w:ilvl w:val="1"/>
          <w:numId w:val="21"/>
        </w:numPr>
        <w:tabs>
          <w:tab w:val="num" w:pos="540"/>
        </w:tabs>
        <w:spacing w:after="0" w:line="240" w:lineRule="auto"/>
        <w:jc w:val="both"/>
        <w:rPr>
          <w:rFonts w:ascii="Times New Roman" w:eastAsia="Times New Roman" w:hAnsi="Times New Roman" w:cs="Times New Roman"/>
          <w:sz w:val="24"/>
          <w:szCs w:val="24"/>
        </w:rPr>
      </w:pPr>
      <w:r w:rsidRPr="00303BA6">
        <w:rPr>
          <w:rFonts w:ascii="Times New Roman" w:eastAsia="Times New Roman" w:hAnsi="Times New Roman" w:cs="Times New Roman"/>
          <w:sz w:val="24"/>
          <w:szCs w:val="24"/>
        </w:rPr>
        <w:t xml:space="preserve"> </w:t>
      </w:r>
      <w:r w:rsidR="00303BA6" w:rsidRPr="00303BA6">
        <w:rPr>
          <w:rFonts w:ascii="Times New Roman" w:eastAsia="Times New Roman" w:hAnsi="Times New Roman" w:cs="Times New Roman"/>
          <w:sz w:val="24"/>
          <w:szCs w:val="24"/>
        </w:rPr>
        <w:t xml:space="preserve"> </w:t>
      </w:r>
      <w:r w:rsidRPr="00303BA6">
        <w:rPr>
          <w:rFonts w:ascii="Times New Roman" w:eastAsia="Times New Roman" w:hAnsi="Times New Roman" w:cs="Times New Roman"/>
          <w:sz w:val="24"/>
          <w:szCs w:val="24"/>
        </w:rPr>
        <w:t xml:space="preserve"> Pusēm rakstiski vienojoties, Līgums var tikt izbeigts pirms Līgumā noteiktā termiņa beigām.</w:t>
      </w:r>
    </w:p>
    <w:p w14:paraId="6DC7A4BF" w14:textId="0B35D9D4" w:rsidR="0027729E" w:rsidRPr="00303BA6" w:rsidRDefault="00101F19" w:rsidP="00303BA6">
      <w:pPr>
        <w:pStyle w:val="ListParagraph"/>
        <w:widowControl w:val="0"/>
        <w:numPr>
          <w:ilvl w:val="1"/>
          <w:numId w:val="21"/>
        </w:numPr>
        <w:tabs>
          <w:tab w:val="num" w:pos="540"/>
        </w:tabs>
        <w:spacing w:after="0" w:line="240" w:lineRule="auto"/>
        <w:jc w:val="both"/>
        <w:rPr>
          <w:rFonts w:ascii="Times New Roman" w:eastAsia="Times New Roman" w:hAnsi="Times New Roman" w:cs="Times New Roman"/>
          <w:color w:val="000000"/>
          <w:sz w:val="24"/>
          <w:szCs w:val="24"/>
        </w:rPr>
      </w:pPr>
      <w:r w:rsidRPr="00303BA6">
        <w:rPr>
          <w:rFonts w:ascii="Times New Roman" w:eastAsia="Times New Roman" w:hAnsi="Times New Roman" w:cs="Times New Roman"/>
          <w:color w:val="000000"/>
          <w:sz w:val="24"/>
          <w:szCs w:val="24"/>
        </w:rPr>
        <w:t xml:space="preserve"> </w:t>
      </w:r>
      <w:r w:rsidR="008A2049" w:rsidRPr="00303BA6">
        <w:rPr>
          <w:rFonts w:ascii="Times New Roman" w:eastAsia="Times New Roman" w:hAnsi="Times New Roman" w:cs="Times New Roman"/>
          <w:sz w:val="24"/>
          <w:szCs w:val="24"/>
          <w:lang w:eastAsia="en-GB"/>
        </w:rPr>
        <w:t>Iznomātājs</w:t>
      </w:r>
      <w:r w:rsidR="009A11DD" w:rsidRPr="00303BA6">
        <w:rPr>
          <w:rFonts w:ascii="Times New Roman" w:eastAsia="Times New Roman" w:hAnsi="Times New Roman" w:cs="Times New Roman"/>
          <w:color w:val="000000"/>
          <w:sz w:val="24"/>
          <w:szCs w:val="24"/>
        </w:rPr>
        <w:t xml:space="preserve">, rakstiski informējot </w:t>
      </w:r>
      <w:r w:rsidR="00512726" w:rsidRPr="00303BA6">
        <w:rPr>
          <w:rFonts w:ascii="Times New Roman" w:eastAsia="Times New Roman" w:hAnsi="Times New Roman" w:cs="Times New Roman"/>
          <w:sz w:val="24"/>
          <w:szCs w:val="24"/>
          <w:lang w:eastAsia="en-GB"/>
        </w:rPr>
        <w:t>Nomnieku</w:t>
      </w:r>
      <w:r w:rsidR="009A11DD" w:rsidRPr="00303BA6">
        <w:rPr>
          <w:rFonts w:ascii="Times New Roman" w:eastAsia="Times New Roman" w:hAnsi="Times New Roman" w:cs="Times New Roman"/>
          <w:color w:val="000000"/>
          <w:sz w:val="24"/>
          <w:szCs w:val="24"/>
        </w:rPr>
        <w:t xml:space="preserve"> </w:t>
      </w:r>
      <w:r w:rsidR="001A36C7" w:rsidRPr="00303BA6">
        <w:rPr>
          <w:rFonts w:ascii="Times New Roman" w:eastAsia="Times New Roman" w:hAnsi="Times New Roman" w:cs="Times New Roman"/>
          <w:color w:val="000000"/>
          <w:sz w:val="24"/>
          <w:szCs w:val="24"/>
        </w:rPr>
        <w:t>ne ma</w:t>
      </w:r>
      <w:r w:rsidR="008A2049" w:rsidRPr="00303BA6">
        <w:rPr>
          <w:rFonts w:ascii="Times New Roman" w:eastAsia="Times New Roman" w:hAnsi="Times New Roman" w:cs="Times New Roman"/>
          <w:color w:val="000000"/>
          <w:sz w:val="24"/>
          <w:szCs w:val="24"/>
        </w:rPr>
        <w:t>zāk kā 30 (trīsdesmit) darbdienas</w:t>
      </w:r>
      <w:r w:rsidR="001A36C7" w:rsidRPr="00303BA6">
        <w:rPr>
          <w:rFonts w:ascii="Times New Roman" w:eastAsia="Times New Roman" w:hAnsi="Times New Roman" w:cs="Times New Roman"/>
          <w:color w:val="000000"/>
          <w:sz w:val="24"/>
          <w:szCs w:val="24"/>
        </w:rPr>
        <w:t xml:space="preserve"> iepriekš</w:t>
      </w:r>
      <w:r w:rsidR="009A11DD" w:rsidRPr="00303BA6">
        <w:rPr>
          <w:rFonts w:ascii="Times New Roman" w:eastAsia="Times New Roman" w:hAnsi="Times New Roman" w:cs="Times New Roman"/>
          <w:color w:val="000000"/>
          <w:sz w:val="24"/>
          <w:szCs w:val="24"/>
        </w:rPr>
        <w:t xml:space="preserve">, vienpusēji var atkāpties no Līguma, neatlīdzinot </w:t>
      </w:r>
      <w:r w:rsidR="00E61D55" w:rsidRPr="00303BA6">
        <w:rPr>
          <w:rFonts w:ascii="Times New Roman" w:eastAsia="Times New Roman" w:hAnsi="Times New Roman" w:cs="Times New Roman"/>
          <w:sz w:val="24"/>
          <w:szCs w:val="24"/>
          <w:lang w:eastAsia="en-GB"/>
        </w:rPr>
        <w:t>Nomniekam</w:t>
      </w:r>
      <w:r w:rsidR="009A11DD" w:rsidRPr="00303BA6">
        <w:rPr>
          <w:rFonts w:ascii="Times New Roman" w:eastAsia="Times New Roman" w:hAnsi="Times New Roman" w:cs="Times New Roman"/>
          <w:color w:val="000000"/>
          <w:sz w:val="24"/>
          <w:szCs w:val="24"/>
        </w:rPr>
        <w:t xml:space="preserve"> zaudējumus, kas saistīti ar Līguma pirmstermiņa izbeigšanu, kā arī </w:t>
      </w:r>
      <w:r w:rsidR="00E61D55" w:rsidRPr="00303BA6">
        <w:rPr>
          <w:rFonts w:ascii="Times New Roman" w:eastAsia="Times New Roman" w:hAnsi="Times New Roman" w:cs="Times New Roman"/>
          <w:sz w:val="24"/>
          <w:szCs w:val="24"/>
          <w:lang w:eastAsia="en-GB"/>
        </w:rPr>
        <w:t>Nomnieka</w:t>
      </w:r>
      <w:r w:rsidR="009A11DD" w:rsidRPr="00303BA6">
        <w:rPr>
          <w:rFonts w:ascii="Times New Roman" w:eastAsia="Times New Roman" w:hAnsi="Times New Roman" w:cs="Times New Roman"/>
          <w:color w:val="000000"/>
          <w:sz w:val="24"/>
          <w:szCs w:val="24"/>
        </w:rPr>
        <w:t xml:space="preserve"> veiktos izdevumus nomas objektam, ja:</w:t>
      </w:r>
    </w:p>
    <w:p w14:paraId="1F081698" w14:textId="14B1B200" w:rsidR="0027729E" w:rsidRPr="0027729E" w:rsidRDefault="00E61D55" w:rsidP="00303BA6">
      <w:pPr>
        <w:pStyle w:val="ListParagraph"/>
        <w:widowControl w:val="0"/>
        <w:numPr>
          <w:ilvl w:val="2"/>
          <w:numId w:val="21"/>
        </w:numPr>
        <w:spacing w:after="0" w:line="293" w:lineRule="atLeast"/>
        <w:ind w:left="1134" w:hanging="708"/>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27729E">
        <w:rPr>
          <w:rFonts w:ascii="Times New Roman" w:eastAsia="Times New Roman" w:hAnsi="Times New Roman" w:cs="Times New Roman"/>
          <w:color w:val="000000"/>
          <w:sz w:val="24"/>
          <w:szCs w:val="24"/>
        </w:rPr>
        <w:t xml:space="preserve"> darbības dēļ tiek bojātas Telpas;</w:t>
      </w:r>
    </w:p>
    <w:p w14:paraId="14578B94" w14:textId="4C35BD0F" w:rsidR="0027729E" w:rsidRPr="0027729E" w:rsidRDefault="00B446D5"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27729E">
        <w:rPr>
          <w:rFonts w:ascii="Times New Roman" w:eastAsia="Times New Roman" w:hAnsi="Times New Roman" w:cs="Times New Roman"/>
          <w:sz w:val="24"/>
          <w:szCs w:val="24"/>
          <w:lang w:eastAsia="en-GB"/>
        </w:rPr>
        <w:t xml:space="preserve"> </w:t>
      </w:r>
      <w:r w:rsidR="00101F19" w:rsidRPr="0027729E">
        <w:rPr>
          <w:rFonts w:ascii="Times New Roman" w:eastAsia="Calibri" w:hAnsi="Times New Roman" w:cs="Times New Roman"/>
          <w:sz w:val="24"/>
          <w:szCs w:val="24"/>
          <w:shd w:val="clear" w:color="auto" w:fill="FFFFFF"/>
        </w:rPr>
        <w:t xml:space="preserve">ir bijuši vismaz trīs maksājumu kavējumi, kas kopā pārsniedz divu maksājumu periodu, ja Līgumā noteikts viena mēneša nomas maksas aprēķina periods, </w:t>
      </w:r>
      <w:r w:rsidR="00207937">
        <w:rPr>
          <w:rFonts w:ascii="Times New Roman" w:eastAsia="Calibri" w:hAnsi="Times New Roman" w:cs="Times New Roman"/>
          <w:sz w:val="24"/>
          <w:szCs w:val="24"/>
          <w:shd w:val="clear" w:color="auto" w:fill="FFFFFF"/>
        </w:rPr>
        <w:t xml:space="preserve"> </w:t>
      </w:r>
    </w:p>
    <w:p w14:paraId="7D9275BE" w14:textId="3FE3BC2F" w:rsidR="0027729E" w:rsidRDefault="00101F19"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izmantota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w:t>
      </w:r>
      <w:r w:rsidRPr="0027729E">
        <w:rPr>
          <w:rFonts w:ascii="Times New Roman" w:eastAsia="Times New Roman" w:hAnsi="Times New Roman" w:cs="Times New Roman"/>
          <w:sz w:val="24"/>
          <w:szCs w:val="24"/>
        </w:rPr>
        <w:t xml:space="preserve">neatbilstoši </w:t>
      </w:r>
      <w:r w:rsidRPr="0027729E">
        <w:rPr>
          <w:rFonts w:ascii="Times New Roman" w:eastAsia="Times New Roman" w:hAnsi="Times New Roman" w:cs="Times New Roman"/>
          <w:color w:val="000000"/>
          <w:sz w:val="24"/>
          <w:szCs w:val="24"/>
        </w:rPr>
        <w:t>Līguma 1.2.punktā noteiktajam mērķim;</w:t>
      </w:r>
    </w:p>
    <w:p w14:paraId="76BBF713" w14:textId="1BBDFFF4" w:rsidR="0027729E" w:rsidRDefault="00101F19"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pārbūvēta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bez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atļaujas vai bojāta, un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446D5">
        <w:rPr>
          <w:rFonts w:ascii="Times New Roman" w:eastAsia="Times New Roman" w:hAnsi="Times New Roman" w:cs="Times New Roman"/>
          <w:color w:val="000000"/>
          <w:sz w:val="24"/>
          <w:szCs w:val="24"/>
        </w:rPr>
        <w:t xml:space="preserve"> </w:t>
      </w:r>
      <w:r w:rsidRPr="0027729E">
        <w:rPr>
          <w:rFonts w:ascii="Times New Roman" w:eastAsia="Times New Roman" w:hAnsi="Times New Roman" w:cs="Times New Roman"/>
          <w:color w:val="000000"/>
          <w:sz w:val="24"/>
          <w:szCs w:val="24"/>
        </w:rPr>
        <w:t>to nav novērsis 30 (trīsdesmit) dienu laikā pēc</w:t>
      </w:r>
      <w:r w:rsidR="008A2049" w:rsidRPr="008A2049">
        <w:rPr>
          <w:rFonts w:ascii="Times New Roman" w:eastAsia="Times New Roman" w:hAnsi="Times New Roman" w:cs="Times New Roman"/>
          <w:sz w:val="24"/>
          <w:szCs w:val="24"/>
          <w:lang w:eastAsia="en-GB"/>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Pr="0027729E">
        <w:rPr>
          <w:rFonts w:ascii="Times New Roman" w:eastAsia="Times New Roman" w:hAnsi="Times New Roman" w:cs="Times New Roman"/>
          <w:color w:val="000000"/>
          <w:sz w:val="24"/>
          <w:szCs w:val="24"/>
        </w:rPr>
        <w:t xml:space="preserve"> rakstiskas pretenzijas saņemšanas;</w:t>
      </w:r>
    </w:p>
    <w:p w14:paraId="24029A40" w14:textId="0E62A162" w:rsidR="0027729E" w:rsidRDefault="00101F19"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color w:val="000000"/>
          <w:sz w:val="24"/>
          <w:szCs w:val="24"/>
        </w:rPr>
      </w:pPr>
      <w:r w:rsidRPr="0027729E">
        <w:rPr>
          <w:rFonts w:ascii="Times New Roman" w:eastAsia="Times New Roman" w:hAnsi="Times New Roman" w:cs="Times New Roman"/>
          <w:color w:val="000000"/>
          <w:sz w:val="24"/>
          <w:szCs w:val="24"/>
        </w:rPr>
        <w:t>Telpa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tiek iznomāta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nodota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apakšnomā vai kā citādi nodota</w:t>
      </w:r>
      <w:r w:rsidR="00BD0085">
        <w:rPr>
          <w:rFonts w:ascii="Times New Roman" w:eastAsia="Times New Roman" w:hAnsi="Times New Roman" w:cs="Times New Roman"/>
          <w:color w:val="000000"/>
          <w:sz w:val="24"/>
          <w:szCs w:val="24"/>
        </w:rPr>
        <w:t>s</w:t>
      </w:r>
      <w:r w:rsidRPr="0027729E">
        <w:rPr>
          <w:rFonts w:ascii="Times New Roman" w:eastAsia="Times New Roman" w:hAnsi="Times New Roman" w:cs="Times New Roman"/>
          <w:color w:val="000000"/>
          <w:sz w:val="24"/>
          <w:szCs w:val="24"/>
        </w:rPr>
        <w:t xml:space="preserve"> lietošanā trešajām personām, vai nomas tiesības tiek ieķīlātas vai kā citādi izmantotas darījumos ar trešajām personām;</w:t>
      </w:r>
    </w:p>
    <w:p w14:paraId="12E456F4" w14:textId="7391A26B" w:rsidR="0027729E" w:rsidRDefault="00B446D5"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Times New Roman" w:hAnsi="Times New Roman" w:cs="Times New Roman"/>
          <w:color w:val="000000"/>
          <w:sz w:val="24"/>
          <w:szCs w:val="24"/>
        </w:rPr>
        <w:t xml:space="preserve"> nepiekrīt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w:t>
      </w:r>
      <w:r w:rsidR="00BD0085">
        <w:rPr>
          <w:rFonts w:ascii="Times New Roman" w:eastAsia="Times New Roman" w:hAnsi="Times New Roman" w:cs="Times New Roman"/>
          <w:color w:val="000000"/>
          <w:sz w:val="24"/>
          <w:szCs w:val="24"/>
        </w:rPr>
        <w:t xml:space="preserve"> piedāvātajām Telpu</w:t>
      </w:r>
      <w:r w:rsidR="00101F19" w:rsidRPr="0027729E">
        <w:rPr>
          <w:rFonts w:ascii="Times New Roman" w:eastAsia="Times New Roman" w:hAnsi="Times New Roman" w:cs="Times New Roman"/>
          <w:color w:val="000000"/>
          <w:sz w:val="24"/>
          <w:szCs w:val="24"/>
        </w:rPr>
        <w:t xml:space="preserve"> lietošanas nomas mak</w:t>
      </w:r>
      <w:r w:rsidR="00740128">
        <w:rPr>
          <w:rFonts w:ascii="Times New Roman" w:eastAsia="Times New Roman" w:hAnsi="Times New Roman" w:cs="Times New Roman"/>
          <w:color w:val="000000"/>
          <w:sz w:val="24"/>
          <w:szCs w:val="24"/>
        </w:rPr>
        <w:t>sas izmaiņām atbilstoši Līguma 2</w:t>
      </w:r>
      <w:r w:rsidR="00101F19" w:rsidRPr="0027729E">
        <w:rPr>
          <w:rFonts w:ascii="Times New Roman" w:eastAsia="Times New Roman" w:hAnsi="Times New Roman" w:cs="Times New Roman"/>
          <w:color w:val="000000"/>
          <w:sz w:val="24"/>
          <w:szCs w:val="24"/>
        </w:rPr>
        <w:t>.2.punktam;</w:t>
      </w:r>
    </w:p>
    <w:p w14:paraId="5CE88FFA" w14:textId="54EBBEA9" w:rsidR="0027729E" w:rsidRPr="0027729E" w:rsidRDefault="00101F19"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sz w:val="24"/>
          <w:szCs w:val="24"/>
        </w:rPr>
      </w:pPr>
      <w:r w:rsidRPr="0027729E">
        <w:rPr>
          <w:rFonts w:ascii="Times New Roman" w:eastAsia="Times New Roman" w:hAnsi="Times New Roman" w:cs="Times New Roman"/>
          <w:color w:val="000000"/>
          <w:sz w:val="24"/>
          <w:szCs w:val="24"/>
        </w:rPr>
        <w:t xml:space="preserve">Līguma neizpildīšana ir ļaunprātīga un dod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27729E">
        <w:rPr>
          <w:rFonts w:ascii="Times New Roman" w:eastAsia="Times New Roman" w:hAnsi="Times New Roman" w:cs="Times New Roman"/>
          <w:color w:val="000000"/>
          <w:sz w:val="24"/>
          <w:szCs w:val="24"/>
        </w:rPr>
        <w:t xml:space="preserve"> pamatu uzskatīt, ka viņš nevar paļauties uz saistību izpildīšanu nākotnē;</w:t>
      </w:r>
    </w:p>
    <w:p w14:paraId="60E852A5" w14:textId="2A3F3752" w:rsidR="009A11DD" w:rsidRPr="0027729E" w:rsidRDefault="00B446D5" w:rsidP="00303BA6">
      <w:pPr>
        <w:pStyle w:val="ListParagraph"/>
        <w:widowControl w:val="0"/>
        <w:numPr>
          <w:ilvl w:val="2"/>
          <w:numId w:val="21"/>
        </w:numPr>
        <w:spacing w:after="0" w:line="240" w:lineRule="auto"/>
        <w:ind w:left="1134" w:hanging="708"/>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pā</w:t>
      </w:r>
      <w:r w:rsidR="001A36C7">
        <w:rPr>
          <w:rFonts w:ascii="Times New Roman" w:eastAsia="Calibri" w:hAnsi="Times New Roman" w:cs="Times New Roman"/>
          <w:sz w:val="24"/>
          <w:szCs w:val="24"/>
          <w:shd w:val="clear" w:color="auto" w:fill="FFFFFF"/>
        </w:rPr>
        <w:t>rkāpj Līguma nosacījumus, t.sk.</w:t>
      </w:r>
      <w:r w:rsidR="00101F19" w:rsidRPr="0027729E">
        <w:rPr>
          <w:rFonts w:ascii="Times New Roman" w:eastAsia="Calibri" w:hAnsi="Times New Roman" w:cs="Times New Roman"/>
          <w:sz w:val="24"/>
          <w:szCs w:val="24"/>
          <w:shd w:val="clear" w:color="auto" w:fill="FFFFFF"/>
        </w:rPr>
        <w:t xml:space="preserve"> ja </w:t>
      </w: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omnieks</w:t>
      </w:r>
      <w:r w:rsidR="00101F19" w:rsidRPr="0027729E">
        <w:rPr>
          <w:rFonts w:ascii="Times New Roman" w:eastAsia="Calibri" w:hAnsi="Times New Roman" w:cs="Times New Roman"/>
          <w:sz w:val="24"/>
          <w:szCs w:val="24"/>
          <w:shd w:val="clear" w:color="auto" w:fill="FFFFFF"/>
        </w:rPr>
        <w:t xml:space="preserve"> nav veicis Līgumā paredzētos kapitālieguldījumus nomas objektā vai nav veicis tos Līgumā noteiktajos termiņos.</w:t>
      </w:r>
      <w:r w:rsidR="00101F19" w:rsidRPr="0027729E">
        <w:rPr>
          <w:rFonts w:ascii="Times New Roman" w:eastAsia="Times New Roman" w:hAnsi="Times New Roman" w:cs="Times New Roman"/>
          <w:sz w:val="24"/>
          <w:szCs w:val="24"/>
        </w:rPr>
        <w:t xml:space="preserve"> </w:t>
      </w:r>
    </w:p>
    <w:p w14:paraId="4BB76233" w14:textId="55AA0AC9" w:rsidR="009A11DD" w:rsidRPr="00EC19F7" w:rsidRDefault="008A2049" w:rsidP="00303BA6">
      <w:pPr>
        <w:widowControl w:val="0"/>
        <w:numPr>
          <w:ilvl w:val="1"/>
          <w:numId w:val="21"/>
        </w:numPr>
        <w:tabs>
          <w:tab w:val="num" w:pos="540"/>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ir tiesības, rakstiski informējot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omnieku</w:t>
      </w:r>
      <w:r w:rsidR="00101F19" w:rsidRPr="00EC19F7">
        <w:rPr>
          <w:rFonts w:ascii="Times New Roman" w:eastAsia="Times New Roman" w:hAnsi="Times New Roman" w:cs="Times New Roman"/>
          <w:sz w:val="24"/>
          <w:szCs w:val="24"/>
        </w:rPr>
        <w:t xml:space="preserve"> trīs mēnešus iepriekš, vienpusēji atkāpties no Līguma, neatlīdzinot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zaudējumus, kas saistīti ar Līguma pirmstermiņa izbeigšanu, ja Telpa nepieciešama sabiedrības vajadzību nodrošināšanai vai normatīvajos aktos noteikto publisko funkciju veikšanai.</w:t>
      </w:r>
    </w:p>
    <w:p w14:paraId="553F2BB2" w14:textId="3F0B9469" w:rsidR="009A11DD" w:rsidRDefault="00B446D5" w:rsidP="00303BA6">
      <w:pPr>
        <w:widowControl w:val="0"/>
        <w:numPr>
          <w:ilvl w:val="1"/>
          <w:numId w:val="21"/>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ir tiesības atkāpties no Līguma pirms termiņa beigām, rakstiski brīdinot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00101F19" w:rsidRPr="00EC19F7">
        <w:rPr>
          <w:rFonts w:ascii="Times New Roman" w:eastAsia="Times New Roman" w:hAnsi="Times New Roman" w:cs="Times New Roman"/>
          <w:sz w:val="24"/>
          <w:szCs w:val="24"/>
        </w:rPr>
        <w:t xml:space="preserve"> 1 (vienu) mēnesi pirms Līguma izbeigšanas</w:t>
      </w:r>
      <w:r w:rsidR="009F5310">
        <w:rPr>
          <w:rFonts w:ascii="Times New Roman" w:eastAsia="Times New Roman" w:hAnsi="Times New Roman" w:cs="Times New Roman"/>
          <w:sz w:val="24"/>
          <w:szCs w:val="24"/>
        </w:rPr>
        <w:t>.</w:t>
      </w:r>
    </w:p>
    <w:p w14:paraId="4CAF18F9" w14:textId="28477B32" w:rsidR="00377191" w:rsidRPr="00377191" w:rsidRDefault="00377191" w:rsidP="00303BA6">
      <w:pPr>
        <w:pStyle w:val="ListParagraph"/>
        <w:numPr>
          <w:ilvl w:val="1"/>
          <w:numId w:val="21"/>
        </w:numPr>
        <w:spacing w:after="0" w:line="240" w:lineRule="auto"/>
        <w:ind w:left="567" w:hanging="567"/>
        <w:jc w:val="both"/>
        <w:rPr>
          <w:rFonts w:ascii="Times New Roman" w:eastAsia="Times New Roman" w:hAnsi="Times New Roman" w:cs="Times New Roman"/>
          <w:sz w:val="24"/>
          <w:szCs w:val="24"/>
        </w:rPr>
      </w:pPr>
      <w:r w:rsidRPr="00377191">
        <w:rPr>
          <w:rFonts w:ascii="Times New Roman" w:eastAsia="Times New Roman" w:hAnsi="Times New Roman" w:cs="Times New Roman"/>
          <w:sz w:val="24"/>
          <w:szCs w:val="24"/>
        </w:rPr>
        <w:t xml:space="preserve">Ja Līgums tiek izbeigts, tajā skaitā vienpusēji, tad Valsts akciju </w:t>
      </w:r>
      <w:r w:rsidR="00740128">
        <w:rPr>
          <w:rFonts w:ascii="Times New Roman" w:eastAsia="Times New Roman" w:hAnsi="Times New Roman" w:cs="Times New Roman"/>
          <w:sz w:val="24"/>
          <w:szCs w:val="24"/>
        </w:rPr>
        <w:t>sabiedrībai “</w:t>
      </w:r>
      <w:r w:rsidRPr="00377191">
        <w:rPr>
          <w:rFonts w:ascii="Times New Roman" w:eastAsia="Times New Roman" w:hAnsi="Times New Roman" w:cs="Times New Roman"/>
          <w:sz w:val="24"/>
          <w:szCs w:val="24"/>
        </w:rPr>
        <w:t>Valsts nekustamie īpašumi” nav jāatlīdzina Nomniekam ar Līguma izbeigšanu saistītie zaudējumi.</w:t>
      </w:r>
    </w:p>
    <w:p w14:paraId="737C3E74" w14:textId="1D8FDBDA" w:rsidR="009A11DD" w:rsidRPr="00EC19F7" w:rsidRDefault="00101F19" w:rsidP="00303BA6">
      <w:pPr>
        <w:widowControl w:val="0"/>
        <w:numPr>
          <w:ilvl w:val="1"/>
          <w:numId w:val="21"/>
        </w:numPr>
        <w:tabs>
          <w:tab w:val="num" w:pos="567"/>
        </w:tabs>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 xml:space="preserve">Izbeidzot Līgumu,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Pr="00EC19F7">
        <w:rPr>
          <w:rFonts w:ascii="Times New Roman" w:eastAsia="Times New Roman" w:hAnsi="Times New Roman" w:cs="Times New Roman"/>
          <w:sz w:val="24"/>
          <w:szCs w:val="24"/>
        </w:rPr>
        <w:t xml:space="preserve"> jāatbrīvo Telpa</w:t>
      </w:r>
      <w:r w:rsidR="00BD0085">
        <w:rPr>
          <w:rFonts w:ascii="Times New Roman" w:eastAsia="Times New Roman" w:hAnsi="Times New Roman" w:cs="Times New Roman"/>
          <w:sz w:val="24"/>
          <w:szCs w:val="24"/>
        </w:rPr>
        <w:t>s un pēdējā Telpu</w:t>
      </w:r>
      <w:r w:rsidRPr="00EC19F7">
        <w:rPr>
          <w:rFonts w:ascii="Times New Roman" w:eastAsia="Times New Roman" w:hAnsi="Times New Roman" w:cs="Times New Roman"/>
          <w:sz w:val="24"/>
          <w:szCs w:val="24"/>
        </w:rPr>
        <w:t xml:space="preserve"> lietošanas dienā jānodod tā</w:t>
      </w:r>
      <w:r w:rsidR="00BD0085">
        <w:rPr>
          <w:rFonts w:ascii="Times New Roman" w:eastAsia="Times New Roman" w:hAnsi="Times New Roman" w:cs="Times New Roman"/>
          <w:sz w:val="24"/>
          <w:szCs w:val="24"/>
        </w:rPr>
        <w:t>s</w:t>
      </w:r>
      <w:r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parakstot Telpu</w:t>
      </w:r>
      <w:r w:rsidRPr="00EC19F7">
        <w:rPr>
          <w:rFonts w:ascii="Times New Roman" w:eastAsia="Times New Roman" w:hAnsi="Times New Roman" w:cs="Times New Roman"/>
          <w:sz w:val="24"/>
          <w:szCs w:val="24"/>
        </w:rPr>
        <w:t xml:space="preserve"> nodošanas - pieņemšanas aktu.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BD0085">
        <w:rPr>
          <w:rFonts w:ascii="Times New Roman" w:eastAsia="Times New Roman" w:hAnsi="Times New Roman" w:cs="Times New Roman"/>
          <w:sz w:val="24"/>
          <w:szCs w:val="24"/>
        </w:rPr>
        <w:t xml:space="preserve"> nodod Telpas</w:t>
      </w:r>
      <w:r w:rsidRPr="00EC19F7">
        <w:rPr>
          <w:rFonts w:ascii="Times New Roman" w:eastAsia="Times New Roman" w:hAnsi="Times New Roman" w:cs="Times New Roman"/>
          <w:sz w:val="24"/>
          <w:szCs w:val="24"/>
        </w:rPr>
        <w:t xml:space="preserve">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znomātājam</w:t>
      </w:r>
      <w:r w:rsidRPr="00EC19F7">
        <w:rPr>
          <w:rFonts w:ascii="Times New Roman" w:eastAsia="Times New Roman" w:hAnsi="Times New Roman" w:cs="Times New Roman"/>
          <w:sz w:val="24"/>
          <w:szCs w:val="24"/>
        </w:rPr>
        <w:t xml:space="preserve"> ne sliktākā stāvoklī, kādā tā bija Līguma slēgšanas brīdī, ņemot vērā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Pr="00EC19F7">
        <w:rPr>
          <w:rFonts w:ascii="Times New Roman" w:eastAsia="Times New Roman" w:hAnsi="Times New Roman" w:cs="Times New Roman"/>
          <w:sz w:val="24"/>
          <w:szCs w:val="24"/>
        </w:rPr>
        <w:t xml:space="preserve"> veikto ar </w:t>
      </w:r>
      <w:r w:rsidR="008A2049" w:rsidRPr="00EC19F7">
        <w:rPr>
          <w:rFonts w:ascii="Times New Roman" w:eastAsia="Times New Roman" w:hAnsi="Times New Roman" w:cs="Times New Roman"/>
          <w:sz w:val="24"/>
          <w:szCs w:val="24"/>
          <w:lang w:eastAsia="en-GB"/>
        </w:rPr>
        <w:t>I</w:t>
      </w:r>
      <w:r w:rsidR="008A2049">
        <w:rPr>
          <w:rFonts w:ascii="Times New Roman" w:eastAsia="Times New Roman" w:hAnsi="Times New Roman" w:cs="Times New Roman"/>
          <w:sz w:val="24"/>
          <w:szCs w:val="24"/>
          <w:lang w:eastAsia="en-GB"/>
        </w:rPr>
        <w:t>znomātāju</w:t>
      </w:r>
      <w:r w:rsidRPr="00EC19F7">
        <w:rPr>
          <w:rFonts w:ascii="Times New Roman" w:eastAsia="Times New Roman" w:hAnsi="Times New Roman" w:cs="Times New Roman"/>
          <w:sz w:val="24"/>
          <w:szCs w:val="24"/>
        </w:rPr>
        <w:t xml:space="preserve"> s</w:t>
      </w:r>
      <w:r w:rsidR="00BD0085">
        <w:rPr>
          <w:rFonts w:ascii="Times New Roman" w:eastAsia="Times New Roman" w:hAnsi="Times New Roman" w:cs="Times New Roman"/>
          <w:sz w:val="24"/>
          <w:szCs w:val="24"/>
        </w:rPr>
        <w:t>askaņoto Telpu pārbūvi un Telpu</w:t>
      </w:r>
      <w:r w:rsidRPr="00EC19F7">
        <w:rPr>
          <w:rFonts w:ascii="Times New Roman" w:eastAsia="Times New Roman" w:hAnsi="Times New Roman" w:cs="Times New Roman"/>
          <w:sz w:val="24"/>
          <w:szCs w:val="24"/>
        </w:rPr>
        <w:t xml:space="preserve"> saprātīgu nolietojuma pakāpi. </w:t>
      </w:r>
    </w:p>
    <w:p w14:paraId="0074CC79" w14:textId="21E78882" w:rsidR="009A11DD" w:rsidRPr="00EC19F7" w:rsidRDefault="00303BA6" w:rsidP="00303BA6">
      <w:pPr>
        <w:widowControl w:val="0"/>
        <w:numPr>
          <w:ilvl w:val="1"/>
          <w:numId w:val="21"/>
        </w:numPr>
        <w:tabs>
          <w:tab w:val="num" w:pos="54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1F19" w:rsidRPr="00EC19F7">
        <w:rPr>
          <w:rFonts w:ascii="Times New Roman" w:eastAsia="Times New Roman" w:hAnsi="Times New Roman" w:cs="Times New Roman"/>
          <w:sz w:val="24"/>
          <w:szCs w:val="24"/>
        </w:rPr>
        <w:t xml:space="preserve">Pēc Līguma izbeigšanas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101F19" w:rsidRPr="00EC19F7">
        <w:rPr>
          <w:rFonts w:ascii="Times New Roman" w:eastAsia="Times New Roman" w:hAnsi="Times New Roman" w:cs="Times New Roman"/>
          <w:sz w:val="24"/>
          <w:szCs w:val="24"/>
        </w:rPr>
        <w:t xml:space="preserve"> nodod bez atlīdzības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izdarītos neatdalāmos uzlabojumus, pārbūves un ietaises, kurām jābūt lietošanas kārtībā, izņemot gadījumus, ja starp Pusēm pirms ieguldījumu izdarīšanas ir noslēgta papildus vienošanās par ieguldījumu atlīdzināšanas kārtību. Tiek nodotas lietas un aprīkoj</w:t>
      </w:r>
      <w:r w:rsidR="00BD0085">
        <w:rPr>
          <w:rFonts w:ascii="Times New Roman" w:eastAsia="Times New Roman" w:hAnsi="Times New Roman" w:cs="Times New Roman"/>
          <w:sz w:val="24"/>
          <w:szCs w:val="24"/>
        </w:rPr>
        <w:t>ums, kas nodrošina Telpu</w:t>
      </w:r>
      <w:r w:rsidR="00101F19" w:rsidRPr="00EC19F7">
        <w:rPr>
          <w:rFonts w:ascii="Times New Roman" w:eastAsia="Times New Roman" w:hAnsi="Times New Roman" w:cs="Times New Roman"/>
          <w:sz w:val="24"/>
          <w:szCs w:val="24"/>
        </w:rPr>
        <w:t xml:space="preserve"> normālu lietošanu, kā arī priekšmeti, kuri nav atdalāmi nesabojājot tos un virsmas, pie kurām tie piestiprināti.</w:t>
      </w:r>
    </w:p>
    <w:p w14:paraId="1BD4F9D4" w14:textId="0F36CDE2" w:rsidR="009A11DD" w:rsidRPr="00EC19F7" w:rsidRDefault="00303BA6" w:rsidP="009A11DD">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00101F19" w:rsidRPr="00EC19F7">
        <w:rPr>
          <w:rFonts w:ascii="Times New Roman" w:eastAsia="Times New Roman" w:hAnsi="Times New Roman" w:cs="Times New Roman"/>
          <w:sz w:val="24"/>
          <w:szCs w:val="24"/>
        </w:rPr>
        <w:t>Ja pēc Līguma izbeigšanas Telpa</w:t>
      </w:r>
      <w:r w:rsidR="00BD0085">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netiek savlaicīgi atbrīvota</w:t>
      </w:r>
      <w:r w:rsidR="00BD0085">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un nodota</w:t>
      </w:r>
      <w:r w:rsidR="00BD0085">
        <w:rPr>
          <w:rFonts w:ascii="Times New Roman" w:eastAsia="Times New Roman" w:hAnsi="Times New Roman" w:cs="Times New Roman"/>
          <w:sz w:val="24"/>
          <w:szCs w:val="24"/>
        </w:rPr>
        <w:t>s</w:t>
      </w:r>
      <w:r w:rsidR="00101F19" w:rsidRPr="00EC19F7">
        <w:rPr>
          <w:rFonts w:ascii="Times New Roman" w:eastAsia="Times New Roman" w:hAnsi="Times New Roman" w:cs="Times New Roman"/>
          <w:sz w:val="24"/>
          <w:szCs w:val="24"/>
        </w:rPr>
        <w:t xml:space="preserve">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00101F19" w:rsidRPr="00EC19F7">
        <w:rPr>
          <w:rFonts w:ascii="Times New Roman" w:eastAsia="Times New Roman" w:hAnsi="Times New Roman" w:cs="Times New Roman"/>
          <w:sz w:val="24"/>
          <w:szCs w:val="24"/>
        </w:rPr>
        <w:t xml:space="preserve"> jāveic samaksa par</w:t>
      </w:r>
      <w:r w:rsidR="00BD0085">
        <w:rPr>
          <w:rFonts w:ascii="Times New Roman" w:eastAsia="Times New Roman" w:hAnsi="Times New Roman" w:cs="Times New Roman"/>
          <w:sz w:val="24"/>
          <w:szCs w:val="24"/>
        </w:rPr>
        <w:t xml:space="preserve"> Telpu</w:t>
      </w:r>
      <w:r w:rsidR="00101F19" w:rsidRPr="00EC19F7">
        <w:rPr>
          <w:rFonts w:ascii="Times New Roman" w:eastAsia="Times New Roman" w:hAnsi="Times New Roman" w:cs="Times New Roman"/>
          <w:sz w:val="24"/>
          <w:szCs w:val="24"/>
        </w:rPr>
        <w:t xml:space="preserve"> faktisko lietošanu un jāmaksā līgumsods 1% apmērā no mēneša maksājumu summas par </w:t>
      </w:r>
      <w:r w:rsidR="00BD0085">
        <w:rPr>
          <w:rFonts w:ascii="Times New Roman" w:eastAsia="Times New Roman" w:hAnsi="Times New Roman" w:cs="Times New Roman"/>
          <w:sz w:val="24"/>
          <w:szCs w:val="24"/>
        </w:rPr>
        <w:t>katru nokavēto dienu līdz Telpu</w:t>
      </w:r>
      <w:r w:rsidR="00101F19" w:rsidRPr="00EC19F7">
        <w:rPr>
          <w:rFonts w:ascii="Times New Roman" w:eastAsia="Times New Roman" w:hAnsi="Times New Roman" w:cs="Times New Roman"/>
          <w:sz w:val="24"/>
          <w:szCs w:val="24"/>
        </w:rPr>
        <w:t xml:space="preserve"> atbrīvošanai un nodošanai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kā arī jāsedz</w:t>
      </w:r>
      <w:r w:rsidR="008C35CB" w:rsidRPr="008C35CB">
        <w:rPr>
          <w:rFonts w:ascii="Times New Roman" w:eastAsia="Times New Roman" w:hAnsi="Times New Roman" w:cs="Times New Roman"/>
          <w:sz w:val="24"/>
          <w:szCs w:val="24"/>
          <w:lang w:eastAsia="en-GB"/>
        </w:rPr>
        <w:t xml:space="preserve">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101F19" w:rsidRPr="00EC19F7">
        <w:rPr>
          <w:rFonts w:ascii="Times New Roman" w:eastAsia="Times New Roman" w:hAnsi="Times New Roman" w:cs="Times New Roman"/>
          <w:sz w:val="24"/>
          <w:szCs w:val="24"/>
        </w:rPr>
        <w:t xml:space="preserve"> visi zaudējumi, kādi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znomātājam</w:t>
      </w:r>
      <w:r w:rsidR="00BD0085">
        <w:rPr>
          <w:rFonts w:ascii="Times New Roman" w:eastAsia="Times New Roman" w:hAnsi="Times New Roman" w:cs="Times New Roman"/>
          <w:sz w:val="24"/>
          <w:szCs w:val="24"/>
        </w:rPr>
        <w:t xml:space="preserve"> nodarīti sakarā ar Telpu</w:t>
      </w:r>
      <w:r w:rsidR="00101F19" w:rsidRPr="00EC19F7">
        <w:rPr>
          <w:rFonts w:ascii="Times New Roman" w:eastAsia="Times New Roman" w:hAnsi="Times New Roman" w:cs="Times New Roman"/>
          <w:sz w:val="24"/>
          <w:szCs w:val="24"/>
        </w:rPr>
        <w:t xml:space="preserve"> savlaicīgu neatbrīvošanu.</w:t>
      </w:r>
    </w:p>
    <w:p w14:paraId="5480F283" w14:textId="4D339628" w:rsidR="009A11DD" w:rsidRDefault="00303BA6" w:rsidP="00A8184C">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r w:rsidR="00101F19" w:rsidRPr="00EC19F7">
        <w:rPr>
          <w:rFonts w:ascii="Times New Roman" w:eastAsia="Times New Roman" w:hAnsi="Times New Roman" w:cs="Times New Roman"/>
          <w:sz w:val="24"/>
          <w:szCs w:val="24"/>
        </w:rPr>
        <w:t xml:space="preserve">.  </w:t>
      </w:r>
      <w:r w:rsidR="00101F19" w:rsidRPr="00EC19F7">
        <w:rPr>
          <w:rFonts w:ascii="Times New Roman" w:eastAsia="Calibri" w:hAnsi="Times New Roman" w:cs="Times New Roman"/>
          <w:sz w:val="24"/>
          <w:szCs w:val="24"/>
          <w:shd w:val="clear" w:color="auto" w:fill="FFFFFF"/>
        </w:rPr>
        <w:t xml:space="preserve">Ja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101F19" w:rsidRPr="00EC19F7">
        <w:rPr>
          <w:rFonts w:ascii="Times New Roman" w:eastAsia="Calibri" w:hAnsi="Times New Roman" w:cs="Times New Roman"/>
          <w:sz w:val="24"/>
          <w:szCs w:val="24"/>
          <w:shd w:val="clear" w:color="auto" w:fill="FFFFFF"/>
        </w:rPr>
        <w:t xml:space="preserve"> nepiekrīt pārskatītajam nomas maksas apmēram,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omniekam</w:t>
      </w:r>
      <w:r w:rsidR="00101F19" w:rsidRPr="00EC19F7">
        <w:rPr>
          <w:rFonts w:ascii="Times New Roman" w:eastAsia="Calibri" w:hAnsi="Times New Roman" w:cs="Times New Roman"/>
          <w:sz w:val="24"/>
          <w:szCs w:val="24"/>
          <w:shd w:val="clear" w:color="auto" w:fill="FFFFFF"/>
        </w:rPr>
        <w:t xml:space="preserve"> ir tiesības vienpusēji atkāpties no Līguma, par to rakstiski informējot I</w:t>
      </w:r>
      <w:r w:rsidR="00B446D5">
        <w:rPr>
          <w:rFonts w:ascii="Times New Roman" w:eastAsia="Calibri" w:hAnsi="Times New Roman" w:cs="Times New Roman"/>
          <w:sz w:val="24"/>
          <w:szCs w:val="24"/>
          <w:shd w:val="clear" w:color="auto" w:fill="FFFFFF"/>
        </w:rPr>
        <w:t>znomātāju</w:t>
      </w:r>
      <w:r w:rsidR="00101F19" w:rsidRPr="00EC19F7">
        <w:rPr>
          <w:rFonts w:ascii="Times New Roman" w:eastAsia="Calibri" w:hAnsi="Times New Roman" w:cs="Times New Roman"/>
          <w:sz w:val="24"/>
          <w:szCs w:val="24"/>
          <w:shd w:val="clear" w:color="auto" w:fill="FFFFFF"/>
        </w:rPr>
        <w:t xml:space="preserve"> vienu mēnesi iepriekš. Līdz Līguma izbeigšanai </w:t>
      </w:r>
      <w:r w:rsidR="00B446D5" w:rsidRPr="00EC19F7">
        <w:rPr>
          <w:rFonts w:ascii="Times New Roman" w:eastAsia="Times New Roman" w:hAnsi="Times New Roman" w:cs="Times New Roman"/>
          <w:sz w:val="24"/>
          <w:szCs w:val="24"/>
          <w:lang w:eastAsia="en-GB"/>
        </w:rPr>
        <w:t>N</w:t>
      </w:r>
      <w:r w:rsidR="00B446D5">
        <w:rPr>
          <w:rFonts w:ascii="Times New Roman" w:eastAsia="Times New Roman" w:hAnsi="Times New Roman" w:cs="Times New Roman"/>
          <w:sz w:val="24"/>
          <w:szCs w:val="24"/>
          <w:lang w:eastAsia="en-GB"/>
        </w:rPr>
        <w:t>omnieks</w:t>
      </w:r>
      <w:r w:rsidR="00101F19" w:rsidRPr="00EC19F7">
        <w:rPr>
          <w:rFonts w:ascii="Times New Roman" w:eastAsia="Calibri" w:hAnsi="Times New Roman" w:cs="Times New Roman"/>
          <w:sz w:val="24"/>
          <w:szCs w:val="24"/>
          <w:shd w:val="clear" w:color="auto" w:fill="FFFFFF"/>
        </w:rPr>
        <w:t xml:space="preserve"> maksā nomas maksu atbilstoši pārskatītajam nomas maksas apmēram.</w:t>
      </w:r>
      <w:r w:rsidR="00101F19" w:rsidRPr="00EC19F7">
        <w:rPr>
          <w:rFonts w:ascii="Times New Roman" w:eastAsia="Times New Roman" w:hAnsi="Times New Roman" w:cs="Times New Roman"/>
          <w:sz w:val="24"/>
          <w:szCs w:val="24"/>
        </w:rPr>
        <w:t xml:space="preserve"> </w:t>
      </w:r>
    </w:p>
    <w:p w14:paraId="71E46F47" w14:textId="77777777" w:rsidR="00661A18" w:rsidRDefault="00661A18" w:rsidP="009A11DD">
      <w:pPr>
        <w:spacing w:after="0" w:line="240" w:lineRule="auto"/>
        <w:ind w:left="540"/>
        <w:jc w:val="both"/>
        <w:rPr>
          <w:rFonts w:ascii="Times New Roman" w:eastAsia="Times New Roman" w:hAnsi="Times New Roman" w:cs="Times New Roman"/>
          <w:sz w:val="24"/>
          <w:szCs w:val="24"/>
        </w:rPr>
      </w:pPr>
    </w:p>
    <w:p w14:paraId="638DFDA9" w14:textId="21EE9A1D" w:rsidR="003C20E7" w:rsidRPr="00740128" w:rsidRDefault="00740128" w:rsidP="0074012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3C20E7" w:rsidRPr="00740128">
        <w:rPr>
          <w:rFonts w:ascii="Times New Roman" w:eastAsia="Times New Roman" w:hAnsi="Times New Roman" w:cs="Times New Roman"/>
          <w:b/>
          <w:bCs/>
          <w:sz w:val="24"/>
          <w:szCs w:val="24"/>
        </w:rPr>
        <w:t>Personas datu aizsardzība</w:t>
      </w:r>
    </w:p>
    <w:p w14:paraId="59493ACC" w14:textId="58E960A6" w:rsidR="003C20E7" w:rsidRPr="00740128" w:rsidRDefault="003C20E7" w:rsidP="00740128">
      <w:pPr>
        <w:pStyle w:val="ListParagraph"/>
        <w:numPr>
          <w:ilvl w:val="1"/>
          <w:numId w:val="22"/>
        </w:numPr>
        <w:spacing w:after="0" w:line="240" w:lineRule="auto"/>
        <w:jc w:val="both"/>
        <w:rPr>
          <w:rFonts w:ascii="Times New Roman" w:eastAsia="Times New Roman" w:hAnsi="Times New Roman" w:cs="Times New Roman"/>
          <w:bCs/>
          <w:sz w:val="24"/>
          <w:szCs w:val="24"/>
        </w:rPr>
      </w:pPr>
      <w:r w:rsidRPr="00740128">
        <w:rPr>
          <w:rFonts w:ascii="Times New Roman" w:eastAsia="Times New Roman" w:hAnsi="Times New Roman" w:cs="Times New Roman"/>
          <w:bCs/>
          <w:sz w:val="24"/>
          <w:szCs w:val="24"/>
        </w:rPr>
        <w:t>Pus</w:t>
      </w:r>
      <w:r w:rsidRPr="00740128">
        <w:rPr>
          <w:rFonts w:ascii="Times New Roman" w:eastAsia="Times New Roman" w:hAnsi="Times New Roman" w:cs="Times New Roman" w:hint="eastAsia"/>
          <w:bCs/>
          <w:sz w:val="24"/>
          <w:szCs w:val="24"/>
        </w:rPr>
        <w:t>ē</w:t>
      </w:r>
      <w:r w:rsidRPr="00740128">
        <w:rPr>
          <w:rFonts w:ascii="Times New Roman" w:eastAsia="Times New Roman" w:hAnsi="Times New Roman" w:cs="Times New Roman"/>
          <w:bCs/>
          <w:sz w:val="24"/>
          <w:szCs w:val="24"/>
        </w:rPr>
        <w:t>m ir ties</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bas apstr</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d</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t no otras Puses ieg</w:t>
      </w:r>
      <w:r w:rsidRPr="00740128">
        <w:rPr>
          <w:rFonts w:ascii="Times New Roman" w:eastAsia="Times New Roman" w:hAnsi="Times New Roman" w:cs="Times New Roman" w:hint="eastAsia"/>
          <w:bCs/>
          <w:sz w:val="24"/>
          <w:szCs w:val="24"/>
        </w:rPr>
        <w:t>ū</w:t>
      </w:r>
      <w:r w:rsidRPr="00740128">
        <w:rPr>
          <w:rFonts w:ascii="Times New Roman" w:eastAsia="Times New Roman" w:hAnsi="Times New Roman" w:cs="Times New Roman"/>
          <w:bCs/>
          <w:sz w:val="24"/>
          <w:szCs w:val="24"/>
        </w:rPr>
        <w:t>tos fizisko personu datus, kā ar</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 xml:space="preserve"> L</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guma izpildes laik</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 xml:space="preserve"> ieg</w:t>
      </w:r>
      <w:r w:rsidRPr="00740128">
        <w:rPr>
          <w:rFonts w:ascii="Times New Roman" w:eastAsia="Times New Roman" w:hAnsi="Times New Roman" w:cs="Times New Roman" w:hint="eastAsia"/>
          <w:bCs/>
          <w:sz w:val="24"/>
          <w:szCs w:val="24"/>
        </w:rPr>
        <w:t>ū</w:t>
      </w:r>
      <w:r w:rsidRPr="00740128">
        <w:rPr>
          <w:rFonts w:ascii="Times New Roman" w:eastAsia="Times New Roman" w:hAnsi="Times New Roman" w:cs="Times New Roman"/>
          <w:bCs/>
          <w:sz w:val="24"/>
          <w:szCs w:val="24"/>
        </w:rPr>
        <w:t>tos  fizisko personu datus, tikai ar m</w:t>
      </w:r>
      <w:r w:rsidRPr="00740128">
        <w:rPr>
          <w:rFonts w:ascii="Times New Roman" w:eastAsia="Times New Roman" w:hAnsi="Times New Roman" w:cs="Times New Roman" w:hint="eastAsia"/>
          <w:bCs/>
          <w:sz w:val="24"/>
          <w:szCs w:val="24"/>
        </w:rPr>
        <w:t>ē</w:t>
      </w:r>
      <w:r w:rsidRPr="00740128">
        <w:rPr>
          <w:rFonts w:ascii="Times New Roman" w:eastAsia="Times New Roman" w:hAnsi="Times New Roman" w:cs="Times New Roman"/>
          <w:bCs/>
          <w:sz w:val="24"/>
          <w:szCs w:val="24"/>
        </w:rPr>
        <w:t>r</w:t>
      </w:r>
      <w:r w:rsidRPr="00740128">
        <w:rPr>
          <w:rFonts w:ascii="Times New Roman" w:eastAsia="Times New Roman" w:hAnsi="Times New Roman" w:cs="Times New Roman" w:hint="eastAsia"/>
          <w:bCs/>
          <w:sz w:val="24"/>
          <w:szCs w:val="24"/>
        </w:rPr>
        <w:t>ķ</w:t>
      </w:r>
      <w:r w:rsidRPr="00740128">
        <w:rPr>
          <w:rFonts w:ascii="Times New Roman" w:eastAsia="Times New Roman" w:hAnsi="Times New Roman" w:cs="Times New Roman"/>
          <w:bCs/>
          <w:sz w:val="24"/>
          <w:szCs w:val="24"/>
        </w:rPr>
        <w:t>i nodro</w:t>
      </w:r>
      <w:r w:rsidRPr="00740128">
        <w:rPr>
          <w:rFonts w:ascii="Times New Roman" w:eastAsia="Times New Roman" w:hAnsi="Times New Roman" w:cs="Times New Roman" w:hint="eastAsia"/>
          <w:bCs/>
          <w:sz w:val="24"/>
          <w:szCs w:val="24"/>
        </w:rPr>
        <w:t>š</w:t>
      </w:r>
      <w:r w:rsidRPr="00740128">
        <w:rPr>
          <w:rFonts w:ascii="Times New Roman" w:eastAsia="Times New Roman" w:hAnsi="Times New Roman" w:cs="Times New Roman"/>
          <w:bCs/>
          <w:sz w:val="24"/>
          <w:szCs w:val="24"/>
        </w:rPr>
        <w:t>in</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t L</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gum</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 xml:space="preserve"> noteikto saist</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bu izpildi, iev</w:t>
      </w:r>
      <w:r w:rsidRPr="00740128">
        <w:rPr>
          <w:rFonts w:ascii="Times New Roman" w:eastAsia="Times New Roman" w:hAnsi="Times New Roman" w:cs="Times New Roman" w:hint="eastAsia"/>
          <w:bCs/>
          <w:sz w:val="24"/>
          <w:szCs w:val="24"/>
        </w:rPr>
        <w:t>ē</w:t>
      </w:r>
      <w:r w:rsidRPr="00740128">
        <w:rPr>
          <w:rFonts w:ascii="Times New Roman" w:eastAsia="Times New Roman" w:hAnsi="Times New Roman" w:cs="Times New Roman"/>
          <w:bCs/>
          <w:sz w:val="24"/>
          <w:szCs w:val="24"/>
        </w:rPr>
        <w:t>rojot normat</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vajos aktos noteikt</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s pras</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 xml:space="preserve">bas </w:t>
      </w:r>
      <w:r w:rsidRPr="00740128">
        <w:rPr>
          <w:rFonts w:ascii="Times New Roman" w:eastAsia="Times New Roman" w:hAnsi="Times New Roman" w:cs="Times New Roman" w:hint="eastAsia"/>
          <w:bCs/>
          <w:sz w:val="24"/>
          <w:szCs w:val="24"/>
        </w:rPr>
        <w:t>šā</w:t>
      </w:r>
      <w:r w:rsidRPr="00740128">
        <w:rPr>
          <w:rFonts w:ascii="Times New Roman" w:eastAsia="Times New Roman" w:hAnsi="Times New Roman" w:cs="Times New Roman"/>
          <w:bCs/>
          <w:sz w:val="24"/>
          <w:szCs w:val="24"/>
        </w:rPr>
        <w:t>du datu apstr</w:t>
      </w:r>
      <w:r w:rsidRPr="00740128">
        <w:rPr>
          <w:rFonts w:ascii="Times New Roman" w:eastAsia="Times New Roman" w:hAnsi="Times New Roman" w:cs="Times New Roman" w:hint="eastAsia"/>
          <w:bCs/>
          <w:sz w:val="24"/>
          <w:szCs w:val="24"/>
        </w:rPr>
        <w:t>ā</w:t>
      </w:r>
      <w:r w:rsidRPr="00740128">
        <w:rPr>
          <w:rFonts w:ascii="Times New Roman" w:eastAsia="Times New Roman" w:hAnsi="Times New Roman" w:cs="Times New Roman"/>
          <w:bCs/>
          <w:sz w:val="24"/>
          <w:szCs w:val="24"/>
        </w:rPr>
        <w:t>dei un aizsardz</w:t>
      </w:r>
      <w:r w:rsidRPr="00740128">
        <w:rPr>
          <w:rFonts w:ascii="Times New Roman" w:eastAsia="Times New Roman" w:hAnsi="Times New Roman" w:cs="Times New Roman" w:hint="eastAsia"/>
          <w:bCs/>
          <w:sz w:val="24"/>
          <w:szCs w:val="24"/>
        </w:rPr>
        <w:t>ī</w:t>
      </w:r>
      <w:r w:rsidRPr="00740128">
        <w:rPr>
          <w:rFonts w:ascii="Times New Roman" w:eastAsia="Times New Roman" w:hAnsi="Times New Roman" w:cs="Times New Roman"/>
          <w:bCs/>
          <w:sz w:val="24"/>
          <w:szCs w:val="24"/>
        </w:rPr>
        <w:t xml:space="preserve">bai. </w:t>
      </w:r>
    </w:p>
    <w:p w14:paraId="69618E5B" w14:textId="551230A7" w:rsidR="003C20E7" w:rsidRPr="00740128" w:rsidRDefault="00740128" w:rsidP="00740128">
      <w:pPr>
        <w:pStyle w:val="ListParagraph"/>
        <w:numPr>
          <w:ilvl w:val="1"/>
          <w:numId w:val="2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20E7" w:rsidRPr="00740128">
        <w:rPr>
          <w:rFonts w:ascii="Times New Roman" w:eastAsia="Times New Roman" w:hAnsi="Times New Roman" w:cs="Times New Roman"/>
          <w:bCs/>
          <w:sz w:val="24"/>
          <w:szCs w:val="24"/>
        </w:rPr>
        <w:t>Puses ap</w:t>
      </w:r>
      <w:r w:rsidR="003C20E7" w:rsidRPr="00740128">
        <w:rPr>
          <w:rFonts w:ascii="Times New Roman" w:eastAsia="Times New Roman" w:hAnsi="Times New Roman" w:cs="Times New Roman" w:hint="eastAsia"/>
          <w:bCs/>
          <w:sz w:val="24"/>
          <w:szCs w:val="24"/>
        </w:rPr>
        <w:t>ņ</w:t>
      </w:r>
      <w:r w:rsidR="003C20E7" w:rsidRPr="00740128">
        <w:rPr>
          <w:rFonts w:ascii="Times New Roman" w:eastAsia="Times New Roman" w:hAnsi="Times New Roman" w:cs="Times New Roman"/>
          <w:bCs/>
          <w:sz w:val="24"/>
          <w:szCs w:val="24"/>
        </w:rPr>
        <w:t>emas nenodot t</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l</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k tre</w:t>
      </w:r>
      <w:r w:rsidR="003C20E7" w:rsidRPr="00740128">
        <w:rPr>
          <w:rFonts w:ascii="Times New Roman" w:eastAsia="Times New Roman" w:hAnsi="Times New Roman" w:cs="Times New Roman" w:hint="eastAsia"/>
          <w:bCs/>
          <w:sz w:val="24"/>
          <w:szCs w:val="24"/>
        </w:rPr>
        <w:t>š</w:t>
      </w:r>
      <w:r w:rsidR="003C20E7" w:rsidRPr="00740128">
        <w:rPr>
          <w:rFonts w:ascii="Times New Roman" w:eastAsia="Times New Roman" w:hAnsi="Times New Roman" w:cs="Times New Roman"/>
          <w:bCs/>
          <w:sz w:val="24"/>
          <w:szCs w:val="24"/>
        </w:rPr>
        <w:t>aj</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m person</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m no otras Puses ieg</w:t>
      </w:r>
      <w:r w:rsidR="003C20E7" w:rsidRPr="00740128">
        <w:rPr>
          <w:rFonts w:ascii="Times New Roman" w:eastAsia="Times New Roman" w:hAnsi="Times New Roman" w:cs="Times New Roman" w:hint="eastAsia"/>
          <w:bCs/>
          <w:sz w:val="24"/>
          <w:szCs w:val="24"/>
        </w:rPr>
        <w:t>ū</w:t>
      </w:r>
      <w:r w:rsidR="003C20E7" w:rsidRPr="00740128">
        <w:rPr>
          <w:rFonts w:ascii="Times New Roman" w:eastAsia="Times New Roman" w:hAnsi="Times New Roman" w:cs="Times New Roman"/>
          <w:bCs/>
          <w:sz w:val="24"/>
          <w:szCs w:val="24"/>
        </w:rPr>
        <w:t>tos fizisko personu datus, iz</w:t>
      </w:r>
      <w:r w:rsidR="003C20E7" w:rsidRPr="00740128">
        <w:rPr>
          <w:rFonts w:ascii="Times New Roman" w:eastAsia="Times New Roman" w:hAnsi="Times New Roman" w:cs="Times New Roman" w:hint="eastAsia"/>
          <w:bCs/>
          <w:sz w:val="24"/>
          <w:szCs w:val="24"/>
        </w:rPr>
        <w:t>ņ</w:t>
      </w:r>
      <w:r w:rsidR="003C20E7" w:rsidRPr="00740128">
        <w:rPr>
          <w:rFonts w:ascii="Times New Roman" w:eastAsia="Times New Roman" w:hAnsi="Times New Roman" w:cs="Times New Roman"/>
          <w:bCs/>
          <w:sz w:val="24"/>
          <w:szCs w:val="24"/>
        </w:rPr>
        <w:t>emot gad</w:t>
      </w:r>
      <w:r w:rsidR="003C20E7" w:rsidRPr="00740128">
        <w:rPr>
          <w:rFonts w:ascii="Times New Roman" w:eastAsia="Times New Roman" w:hAnsi="Times New Roman" w:cs="Times New Roman" w:hint="eastAsia"/>
          <w:bCs/>
          <w:sz w:val="24"/>
          <w:szCs w:val="24"/>
        </w:rPr>
        <w:t>ī</w:t>
      </w:r>
      <w:r w:rsidR="003C20E7" w:rsidRPr="00740128">
        <w:rPr>
          <w:rFonts w:ascii="Times New Roman" w:eastAsia="Times New Roman" w:hAnsi="Times New Roman" w:cs="Times New Roman"/>
          <w:bCs/>
          <w:sz w:val="24"/>
          <w:szCs w:val="24"/>
        </w:rPr>
        <w:t>jumus, kad L</w:t>
      </w:r>
      <w:r w:rsidR="003C20E7" w:rsidRPr="00740128">
        <w:rPr>
          <w:rFonts w:ascii="Times New Roman" w:eastAsia="Times New Roman" w:hAnsi="Times New Roman" w:cs="Times New Roman" w:hint="eastAsia"/>
          <w:bCs/>
          <w:sz w:val="24"/>
          <w:szCs w:val="24"/>
        </w:rPr>
        <w:t>ī</w:t>
      </w:r>
      <w:r w:rsidR="003C20E7" w:rsidRPr="00740128">
        <w:rPr>
          <w:rFonts w:ascii="Times New Roman" w:eastAsia="Times New Roman" w:hAnsi="Times New Roman" w:cs="Times New Roman"/>
          <w:bCs/>
          <w:sz w:val="24"/>
          <w:szCs w:val="24"/>
        </w:rPr>
        <w:t>gum</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 xml:space="preserve"> ir noteikts cit</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d</w:t>
      </w:r>
      <w:r w:rsidR="003C20E7" w:rsidRPr="00740128">
        <w:rPr>
          <w:rFonts w:ascii="Times New Roman" w:eastAsia="Times New Roman" w:hAnsi="Times New Roman" w:cs="Times New Roman" w:hint="eastAsia"/>
          <w:bCs/>
          <w:sz w:val="24"/>
          <w:szCs w:val="24"/>
        </w:rPr>
        <w:t>ā</w:t>
      </w:r>
      <w:r w:rsidR="003C20E7" w:rsidRPr="00740128">
        <w:rPr>
          <w:rFonts w:ascii="Times New Roman" w:eastAsia="Times New Roman" w:hAnsi="Times New Roman" w:cs="Times New Roman"/>
          <w:bCs/>
          <w:sz w:val="24"/>
          <w:szCs w:val="24"/>
        </w:rPr>
        <w:t>k vai normat</w:t>
      </w:r>
      <w:r w:rsidR="003C20E7" w:rsidRPr="00740128">
        <w:rPr>
          <w:rFonts w:ascii="Times New Roman" w:eastAsia="Times New Roman" w:hAnsi="Times New Roman" w:cs="Times New Roman" w:hint="eastAsia"/>
          <w:bCs/>
          <w:sz w:val="24"/>
          <w:szCs w:val="24"/>
        </w:rPr>
        <w:t>ī</w:t>
      </w:r>
      <w:r w:rsidR="003C20E7" w:rsidRPr="00740128">
        <w:rPr>
          <w:rFonts w:ascii="Times New Roman" w:eastAsia="Times New Roman" w:hAnsi="Times New Roman" w:cs="Times New Roman"/>
          <w:bCs/>
          <w:sz w:val="24"/>
          <w:szCs w:val="24"/>
        </w:rPr>
        <w:t xml:space="preserve">vie akti paredz </w:t>
      </w:r>
      <w:r w:rsidR="003C20E7" w:rsidRPr="00740128">
        <w:rPr>
          <w:rFonts w:ascii="Times New Roman" w:eastAsia="Times New Roman" w:hAnsi="Times New Roman" w:cs="Times New Roman" w:hint="eastAsia"/>
          <w:bCs/>
          <w:sz w:val="24"/>
          <w:szCs w:val="24"/>
        </w:rPr>
        <w:t>šā</w:t>
      </w:r>
      <w:r w:rsidR="003C20E7" w:rsidRPr="00740128">
        <w:rPr>
          <w:rFonts w:ascii="Times New Roman" w:eastAsia="Times New Roman" w:hAnsi="Times New Roman" w:cs="Times New Roman"/>
          <w:bCs/>
          <w:sz w:val="24"/>
          <w:szCs w:val="24"/>
        </w:rPr>
        <w:t>du datu nodo</w:t>
      </w:r>
      <w:r w:rsidR="003C20E7" w:rsidRPr="00740128">
        <w:rPr>
          <w:rFonts w:ascii="Times New Roman" w:eastAsia="Times New Roman" w:hAnsi="Times New Roman" w:cs="Times New Roman" w:hint="eastAsia"/>
          <w:bCs/>
          <w:sz w:val="24"/>
          <w:szCs w:val="24"/>
        </w:rPr>
        <w:t>š</w:t>
      </w:r>
      <w:r w:rsidR="003C20E7" w:rsidRPr="00740128">
        <w:rPr>
          <w:rFonts w:ascii="Times New Roman" w:eastAsia="Times New Roman" w:hAnsi="Times New Roman" w:cs="Times New Roman"/>
          <w:bCs/>
          <w:sz w:val="24"/>
          <w:szCs w:val="24"/>
        </w:rPr>
        <w:t xml:space="preserve">anu. </w:t>
      </w:r>
    </w:p>
    <w:p w14:paraId="5E9F28A0" w14:textId="7F6E7C05" w:rsidR="003C20E7" w:rsidRPr="003C20E7" w:rsidRDefault="003C20E7" w:rsidP="00740128">
      <w:pPr>
        <w:numPr>
          <w:ilvl w:val="1"/>
          <w:numId w:val="22"/>
        </w:numPr>
        <w:spacing w:after="0" w:line="240" w:lineRule="auto"/>
        <w:ind w:left="567" w:hanging="567"/>
        <w:jc w:val="both"/>
        <w:rPr>
          <w:rFonts w:ascii="Times New Roman" w:eastAsia="Times New Roman" w:hAnsi="Times New Roman" w:cs="Times New Roman"/>
          <w:bCs/>
          <w:sz w:val="24"/>
          <w:szCs w:val="24"/>
        </w:rPr>
      </w:pPr>
      <w:r w:rsidRPr="003C20E7">
        <w:rPr>
          <w:rFonts w:ascii="Times New Roman" w:eastAsia="Times New Roman" w:hAnsi="Times New Roman" w:cs="Times New Roman"/>
          <w:bCs/>
          <w:sz w:val="24"/>
          <w:szCs w:val="24"/>
        </w:rPr>
        <w:t>Ja, saska</w:t>
      </w:r>
      <w:r w:rsidRPr="003C20E7">
        <w:rPr>
          <w:rFonts w:ascii="Times New Roman" w:eastAsia="Times New Roman" w:hAnsi="Times New Roman" w:cs="Times New Roman" w:hint="eastAsia"/>
          <w:bCs/>
          <w:sz w:val="24"/>
          <w:szCs w:val="24"/>
        </w:rPr>
        <w:t>ņā</w:t>
      </w:r>
      <w:r w:rsidRPr="003C20E7">
        <w:rPr>
          <w:rFonts w:ascii="Times New Roman" w:eastAsia="Times New Roman" w:hAnsi="Times New Roman" w:cs="Times New Roman"/>
          <w:bCs/>
          <w:sz w:val="24"/>
          <w:szCs w:val="24"/>
        </w:rPr>
        <w:t xml:space="preserve"> ar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vajiem aktiem, Pus</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m var rasties pien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kums nodot t</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l</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k tre</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aj</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person</w:t>
      </w:r>
      <w:r w:rsidRPr="003C20E7">
        <w:rPr>
          <w:rFonts w:ascii="Times New Roman" w:eastAsia="Times New Roman" w:hAnsi="Times New Roman" w:cs="Times New Roman" w:hint="eastAsia"/>
          <w:bCs/>
          <w:sz w:val="24"/>
          <w:szCs w:val="24"/>
        </w:rPr>
        <w:t>ā</w:t>
      </w:r>
      <w:r w:rsidRPr="003C20E7">
        <w:rPr>
          <w:rFonts w:ascii="Times New Roman" w:eastAsia="Times New Roman" w:hAnsi="Times New Roman" w:cs="Times New Roman"/>
          <w:bCs/>
          <w:sz w:val="24"/>
          <w:szCs w:val="24"/>
        </w:rPr>
        <w:t>m no otras Puses ieg</w:t>
      </w:r>
      <w:r w:rsidRPr="003C20E7">
        <w:rPr>
          <w:rFonts w:ascii="Times New Roman" w:eastAsia="Times New Roman" w:hAnsi="Times New Roman" w:cs="Times New Roman" w:hint="eastAsia"/>
          <w:bCs/>
          <w:sz w:val="24"/>
          <w:szCs w:val="24"/>
        </w:rPr>
        <w:t>ū</w:t>
      </w:r>
      <w:r w:rsidRPr="003C20E7">
        <w:rPr>
          <w:rFonts w:ascii="Times New Roman" w:eastAsia="Times New Roman" w:hAnsi="Times New Roman" w:cs="Times New Roman"/>
          <w:bCs/>
          <w:sz w:val="24"/>
          <w:szCs w:val="24"/>
        </w:rPr>
        <w:t xml:space="preserve">tos fizisko personu datus, Puse pirms </w:t>
      </w:r>
      <w:r w:rsidRPr="003C20E7">
        <w:rPr>
          <w:rFonts w:ascii="Times New Roman" w:eastAsia="Times New Roman" w:hAnsi="Times New Roman" w:cs="Times New Roman" w:hint="eastAsia"/>
          <w:bCs/>
          <w:sz w:val="24"/>
          <w:szCs w:val="24"/>
        </w:rPr>
        <w:t>šā</w:t>
      </w:r>
      <w:r w:rsidRPr="003C20E7">
        <w:rPr>
          <w:rFonts w:ascii="Times New Roman" w:eastAsia="Times New Roman" w:hAnsi="Times New Roman" w:cs="Times New Roman"/>
          <w:bCs/>
          <w:sz w:val="24"/>
          <w:szCs w:val="24"/>
        </w:rPr>
        <w:t>du datu nodo</w:t>
      </w:r>
      <w:r w:rsidRPr="003C20E7">
        <w:rPr>
          <w:rFonts w:ascii="Times New Roman" w:eastAsia="Times New Roman" w:hAnsi="Times New Roman" w:cs="Times New Roman" w:hint="eastAsia"/>
          <w:bCs/>
          <w:sz w:val="24"/>
          <w:szCs w:val="24"/>
        </w:rPr>
        <w:t>š</w:t>
      </w:r>
      <w:r w:rsidRPr="003C20E7">
        <w:rPr>
          <w:rFonts w:ascii="Times New Roman" w:eastAsia="Times New Roman" w:hAnsi="Times New Roman" w:cs="Times New Roman"/>
          <w:bCs/>
          <w:sz w:val="24"/>
          <w:szCs w:val="24"/>
        </w:rPr>
        <w:t xml:space="preserve">anas </w:t>
      </w:r>
      <w:proofErr w:type="spellStart"/>
      <w:r w:rsidRPr="003C20E7">
        <w:rPr>
          <w:rFonts w:ascii="Times New Roman" w:eastAsia="Times New Roman" w:hAnsi="Times New Roman" w:cs="Times New Roman"/>
          <w:bCs/>
          <w:sz w:val="24"/>
          <w:szCs w:val="24"/>
        </w:rPr>
        <w:t>rakstveid</w:t>
      </w:r>
      <w:r w:rsidRPr="003C20E7">
        <w:rPr>
          <w:rFonts w:ascii="Times New Roman" w:eastAsia="Times New Roman" w:hAnsi="Times New Roman" w:cs="Times New Roman" w:hint="eastAsia"/>
          <w:bCs/>
          <w:sz w:val="24"/>
          <w:szCs w:val="24"/>
        </w:rPr>
        <w:t>ā</w:t>
      </w:r>
      <w:proofErr w:type="spellEnd"/>
      <w:r w:rsidRPr="003C20E7">
        <w:rPr>
          <w:rFonts w:ascii="Times New Roman" w:eastAsia="Times New Roman" w:hAnsi="Times New Roman" w:cs="Times New Roman"/>
          <w:bCs/>
          <w:sz w:val="24"/>
          <w:szCs w:val="24"/>
        </w:rPr>
        <w:t xml:space="preserve"> inform</w:t>
      </w:r>
      <w:r w:rsidRPr="003C20E7">
        <w:rPr>
          <w:rFonts w:ascii="Times New Roman" w:eastAsia="Times New Roman" w:hAnsi="Times New Roman" w:cs="Times New Roman" w:hint="eastAsia"/>
          <w:bCs/>
          <w:sz w:val="24"/>
          <w:szCs w:val="24"/>
        </w:rPr>
        <w:t>ē</w:t>
      </w:r>
      <w:r w:rsidRPr="003C20E7">
        <w:rPr>
          <w:rFonts w:ascii="Times New Roman" w:eastAsia="Times New Roman" w:hAnsi="Times New Roman" w:cs="Times New Roman"/>
          <w:bCs/>
          <w:sz w:val="24"/>
          <w:szCs w:val="24"/>
        </w:rPr>
        <w:t xml:space="preserve"> par to otru Pusi, ja vien normat</w:t>
      </w:r>
      <w:r w:rsidRPr="003C20E7">
        <w:rPr>
          <w:rFonts w:ascii="Times New Roman" w:eastAsia="Times New Roman" w:hAnsi="Times New Roman" w:cs="Times New Roman" w:hint="eastAsia"/>
          <w:bCs/>
          <w:sz w:val="24"/>
          <w:szCs w:val="24"/>
        </w:rPr>
        <w:t>ī</w:t>
      </w:r>
      <w:r w:rsidRPr="003C20E7">
        <w:rPr>
          <w:rFonts w:ascii="Times New Roman" w:eastAsia="Times New Roman" w:hAnsi="Times New Roman" w:cs="Times New Roman"/>
          <w:bCs/>
          <w:sz w:val="24"/>
          <w:szCs w:val="24"/>
        </w:rPr>
        <w:t xml:space="preserve">vie akti to neaizliedz. </w:t>
      </w:r>
    </w:p>
    <w:p w14:paraId="1AE66DBA" w14:textId="525199AB" w:rsidR="003C20E7" w:rsidRPr="00740128" w:rsidRDefault="003C20E7" w:rsidP="00740128">
      <w:pPr>
        <w:numPr>
          <w:ilvl w:val="1"/>
          <w:numId w:val="22"/>
        </w:numPr>
        <w:spacing w:after="0" w:line="240" w:lineRule="auto"/>
        <w:ind w:left="567" w:hanging="567"/>
        <w:jc w:val="both"/>
        <w:rPr>
          <w:rFonts w:ascii="Times New Roman" w:eastAsia="Times New Roman" w:hAnsi="Times New Roman" w:cs="Times New Roman"/>
          <w:bCs/>
          <w:sz w:val="24"/>
          <w:szCs w:val="24"/>
        </w:rPr>
      </w:pPr>
      <w:r w:rsidRPr="00740128">
        <w:rPr>
          <w:rFonts w:ascii="Times New Roman" w:eastAsia="Times New Roman" w:hAnsi="Times New Roman" w:cs="Times New Roman"/>
          <w:sz w:val="24"/>
          <w:szCs w:val="24"/>
        </w:rPr>
        <w:t>Apstrādājot datus, Pus</w:t>
      </w:r>
      <w:r w:rsidRPr="00740128">
        <w:rPr>
          <w:rFonts w:ascii="Times New Roman" w:eastAsia="Times New Roman" w:hAnsi="Times New Roman" w:cs="Times New Roman" w:hint="eastAsia"/>
          <w:sz w:val="24"/>
          <w:szCs w:val="24"/>
        </w:rPr>
        <w:t>ē</w:t>
      </w:r>
      <w:r w:rsidRPr="00740128">
        <w:rPr>
          <w:rFonts w:ascii="Times New Roman" w:eastAsia="Times New Roman" w:hAnsi="Times New Roman" w:cs="Times New Roman"/>
          <w:sz w:val="24"/>
          <w:szCs w:val="24"/>
        </w:rPr>
        <w:t>m nav ties</w:t>
      </w:r>
      <w:r w:rsidRPr="00740128">
        <w:rPr>
          <w:rFonts w:ascii="Times New Roman" w:eastAsia="Times New Roman" w:hAnsi="Times New Roman" w:cs="Times New Roman" w:hint="eastAsia"/>
          <w:sz w:val="24"/>
          <w:szCs w:val="24"/>
        </w:rPr>
        <w:t>ī</w:t>
      </w:r>
      <w:r w:rsidRPr="00740128">
        <w:rPr>
          <w:rFonts w:ascii="Times New Roman" w:eastAsia="Times New Roman" w:hAnsi="Times New Roman" w:cs="Times New Roman"/>
          <w:sz w:val="24"/>
          <w:szCs w:val="24"/>
        </w:rPr>
        <w:t xml:space="preserve">bu nodot datus </w:t>
      </w:r>
      <w:r w:rsidRPr="00740128">
        <w:rPr>
          <w:rFonts w:ascii="Times New Roman" w:eastAsia="Times New Roman" w:hAnsi="Times New Roman" w:cs="Times New Roman" w:hint="eastAsia"/>
          <w:sz w:val="24"/>
          <w:szCs w:val="24"/>
        </w:rPr>
        <w:t>ā</w:t>
      </w:r>
      <w:r w:rsidRPr="00740128">
        <w:rPr>
          <w:rFonts w:ascii="Times New Roman" w:eastAsia="Times New Roman" w:hAnsi="Times New Roman" w:cs="Times New Roman"/>
          <w:sz w:val="24"/>
          <w:szCs w:val="24"/>
        </w:rPr>
        <w:t>rpus Eiropas Savien</w:t>
      </w:r>
      <w:r w:rsidRPr="00740128">
        <w:rPr>
          <w:rFonts w:ascii="Times New Roman" w:eastAsia="Times New Roman" w:hAnsi="Times New Roman" w:cs="Times New Roman" w:hint="eastAsia"/>
          <w:sz w:val="24"/>
          <w:szCs w:val="24"/>
        </w:rPr>
        <w:t>ī</w:t>
      </w:r>
      <w:r w:rsidRPr="00740128">
        <w:rPr>
          <w:rFonts w:ascii="Times New Roman" w:eastAsia="Times New Roman" w:hAnsi="Times New Roman" w:cs="Times New Roman"/>
          <w:sz w:val="24"/>
          <w:szCs w:val="24"/>
        </w:rPr>
        <w:t>bas un Eiropas Ekonomisk</w:t>
      </w:r>
      <w:r w:rsidRPr="00740128">
        <w:rPr>
          <w:rFonts w:ascii="Times New Roman" w:eastAsia="Times New Roman" w:hAnsi="Times New Roman" w:cs="Times New Roman" w:hint="eastAsia"/>
          <w:sz w:val="24"/>
          <w:szCs w:val="24"/>
        </w:rPr>
        <w:t>ā</w:t>
      </w:r>
      <w:r w:rsidRPr="00740128">
        <w:rPr>
          <w:rFonts w:ascii="Times New Roman" w:eastAsia="Times New Roman" w:hAnsi="Times New Roman" w:cs="Times New Roman"/>
          <w:sz w:val="24"/>
          <w:szCs w:val="24"/>
        </w:rPr>
        <w:t>s zonas robe</w:t>
      </w:r>
      <w:r w:rsidRPr="00740128">
        <w:rPr>
          <w:rFonts w:ascii="Times New Roman" w:eastAsia="Times New Roman" w:hAnsi="Times New Roman" w:cs="Times New Roman" w:hint="eastAsia"/>
          <w:sz w:val="24"/>
          <w:szCs w:val="24"/>
        </w:rPr>
        <w:t>žā</w:t>
      </w:r>
      <w:r w:rsidRPr="00740128">
        <w:rPr>
          <w:rFonts w:ascii="Times New Roman" w:eastAsia="Times New Roman" w:hAnsi="Times New Roman" w:cs="Times New Roman"/>
          <w:sz w:val="24"/>
          <w:szCs w:val="24"/>
        </w:rPr>
        <w:t>m.</w:t>
      </w:r>
    </w:p>
    <w:p w14:paraId="150C25C1" w14:textId="70F0DD87" w:rsidR="003C20E7" w:rsidRPr="003C20E7" w:rsidRDefault="003C20E7" w:rsidP="00740128">
      <w:pPr>
        <w:numPr>
          <w:ilvl w:val="1"/>
          <w:numId w:val="22"/>
        </w:numPr>
        <w:spacing w:after="0" w:line="240" w:lineRule="auto"/>
        <w:ind w:left="567" w:hanging="567"/>
        <w:jc w:val="both"/>
        <w:rPr>
          <w:rFonts w:ascii="Times New Roman" w:eastAsia="Times New Roman" w:hAnsi="Times New Roman" w:cs="Times New Roman"/>
          <w:b/>
          <w:bCs/>
          <w:sz w:val="24"/>
          <w:szCs w:val="24"/>
        </w:rPr>
      </w:pPr>
      <w:r w:rsidRPr="00740128">
        <w:rPr>
          <w:rFonts w:ascii="Times New Roman" w:eastAsia="Times New Roman" w:hAnsi="Times New Roman" w:cs="Times New Roman"/>
          <w:sz w:val="24"/>
          <w:szCs w:val="24"/>
        </w:rPr>
        <w:t>Katra Puse var piepras</w:t>
      </w:r>
      <w:r w:rsidRPr="00740128">
        <w:rPr>
          <w:rFonts w:ascii="Times New Roman" w:eastAsia="Times New Roman" w:hAnsi="Times New Roman" w:cs="Times New Roman" w:hint="eastAsia"/>
          <w:sz w:val="24"/>
          <w:szCs w:val="24"/>
        </w:rPr>
        <w:t>ī</w:t>
      </w:r>
      <w:r w:rsidRPr="00740128">
        <w:rPr>
          <w:rFonts w:ascii="Times New Roman" w:eastAsia="Times New Roman" w:hAnsi="Times New Roman" w:cs="Times New Roman"/>
          <w:sz w:val="24"/>
          <w:szCs w:val="24"/>
        </w:rPr>
        <w:t>t, lai otr</w:t>
      </w:r>
      <w:r w:rsidRPr="00740128">
        <w:rPr>
          <w:rFonts w:ascii="Times New Roman" w:eastAsia="Times New Roman" w:hAnsi="Times New Roman" w:cs="Times New Roman" w:hint="eastAsia"/>
          <w:sz w:val="24"/>
          <w:szCs w:val="24"/>
        </w:rPr>
        <w:t>ā</w:t>
      </w:r>
      <w:r w:rsidRPr="00740128">
        <w:rPr>
          <w:rFonts w:ascii="Times New Roman" w:eastAsia="Times New Roman" w:hAnsi="Times New Roman" w:cs="Times New Roman"/>
          <w:sz w:val="24"/>
          <w:szCs w:val="24"/>
        </w:rPr>
        <w:t xml:space="preserve"> Puse papildina vai izlabo datus, vai p</w:t>
      </w:r>
      <w:r w:rsidRPr="00740128">
        <w:rPr>
          <w:rFonts w:ascii="Times New Roman" w:eastAsia="Times New Roman" w:hAnsi="Times New Roman" w:cs="Times New Roman" w:hint="eastAsia"/>
          <w:sz w:val="24"/>
          <w:szCs w:val="24"/>
        </w:rPr>
        <w:t>ā</w:t>
      </w:r>
      <w:r w:rsidRPr="00740128">
        <w:rPr>
          <w:rFonts w:ascii="Times New Roman" w:eastAsia="Times New Roman" w:hAnsi="Times New Roman" w:cs="Times New Roman"/>
          <w:sz w:val="24"/>
          <w:szCs w:val="24"/>
        </w:rPr>
        <w:t>rtrauc attiec</w:t>
      </w:r>
      <w:r w:rsidRPr="00740128">
        <w:rPr>
          <w:rFonts w:ascii="Times New Roman" w:eastAsia="Times New Roman" w:hAnsi="Times New Roman" w:cs="Times New Roman" w:hint="eastAsia"/>
          <w:sz w:val="24"/>
          <w:szCs w:val="24"/>
        </w:rPr>
        <w:t>ī</w:t>
      </w:r>
      <w:r w:rsidRPr="00740128">
        <w:rPr>
          <w:rFonts w:ascii="Times New Roman" w:eastAsia="Times New Roman" w:hAnsi="Times New Roman" w:cs="Times New Roman"/>
          <w:sz w:val="24"/>
          <w:szCs w:val="24"/>
        </w:rPr>
        <w:t>g</w:t>
      </w:r>
      <w:r w:rsidRPr="00740128">
        <w:rPr>
          <w:rFonts w:ascii="Times New Roman" w:eastAsia="Times New Roman" w:hAnsi="Times New Roman" w:cs="Times New Roman" w:hint="eastAsia"/>
          <w:sz w:val="24"/>
          <w:szCs w:val="24"/>
        </w:rPr>
        <w:t>ā</w:t>
      </w:r>
      <w:r w:rsidRPr="00740128">
        <w:rPr>
          <w:rFonts w:ascii="Times New Roman" w:eastAsia="Times New Roman" w:hAnsi="Times New Roman" w:cs="Times New Roman"/>
          <w:sz w:val="24"/>
          <w:szCs w:val="24"/>
        </w:rPr>
        <w:t>s Puses</w:t>
      </w:r>
      <w:r w:rsidRPr="003C20E7">
        <w:rPr>
          <w:rFonts w:ascii="Times New Roman" w:eastAsia="Times New Roman" w:hAnsi="Times New Roman" w:cs="Times New Roman"/>
          <w:sz w:val="24"/>
          <w:szCs w:val="24"/>
        </w:rPr>
        <w:t xml:space="preserve"> nodoto datu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di vai izn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cina tos, ja nodotie dati ir nepiln</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novecoju</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i, nepatiesi, pretlikum</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gi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ti vai to apstr</w:t>
      </w:r>
      <w:r w:rsidRPr="003C20E7">
        <w:rPr>
          <w:rFonts w:ascii="Times New Roman" w:eastAsia="Times New Roman" w:hAnsi="Times New Roman" w:cs="Times New Roman" w:hint="eastAsia"/>
          <w:sz w:val="24"/>
          <w:szCs w:val="24"/>
        </w:rPr>
        <w:t>ā</w:t>
      </w:r>
      <w:r w:rsidRPr="003C20E7">
        <w:rPr>
          <w:rFonts w:ascii="Times New Roman" w:eastAsia="Times New Roman" w:hAnsi="Times New Roman" w:cs="Times New Roman"/>
          <w:sz w:val="24"/>
          <w:szCs w:val="24"/>
        </w:rPr>
        <w:t>de vairs nav nepiecie</w:t>
      </w:r>
      <w:r w:rsidRPr="003C20E7">
        <w:rPr>
          <w:rFonts w:ascii="Times New Roman" w:eastAsia="Times New Roman" w:hAnsi="Times New Roman" w:cs="Times New Roman" w:hint="eastAsia"/>
          <w:sz w:val="24"/>
          <w:szCs w:val="24"/>
        </w:rPr>
        <w:t>š</w:t>
      </w:r>
      <w:r w:rsidRPr="003C20E7">
        <w:rPr>
          <w:rFonts w:ascii="Times New Roman" w:eastAsia="Times New Roman" w:hAnsi="Times New Roman" w:cs="Times New Roman"/>
          <w:sz w:val="24"/>
          <w:szCs w:val="24"/>
        </w:rPr>
        <w:t>ama L</w:t>
      </w:r>
      <w:r w:rsidRPr="003C20E7">
        <w:rPr>
          <w:rFonts w:ascii="Times New Roman" w:eastAsia="Times New Roman" w:hAnsi="Times New Roman" w:cs="Times New Roman" w:hint="eastAsia"/>
          <w:sz w:val="24"/>
          <w:szCs w:val="24"/>
        </w:rPr>
        <w:t>ī</w:t>
      </w:r>
      <w:r w:rsidRPr="003C20E7">
        <w:rPr>
          <w:rFonts w:ascii="Times New Roman" w:eastAsia="Times New Roman" w:hAnsi="Times New Roman" w:cs="Times New Roman"/>
          <w:sz w:val="24"/>
          <w:szCs w:val="24"/>
        </w:rPr>
        <w:t>guma m</w:t>
      </w:r>
      <w:r w:rsidRPr="003C20E7">
        <w:rPr>
          <w:rFonts w:ascii="Times New Roman" w:eastAsia="Times New Roman" w:hAnsi="Times New Roman" w:cs="Times New Roman" w:hint="eastAsia"/>
          <w:sz w:val="24"/>
          <w:szCs w:val="24"/>
        </w:rPr>
        <w:t>ē</w:t>
      </w:r>
      <w:r w:rsidRPr="003C20E7">
        <w:rPr>
          <w:rFonts w:ascii="Times New Roman" w:eastAsia="Times New Roman" w:hAnsi="Times New Roman" w:cs="Times New Roman"/>
          <w:sz w:val="24"/>
          <w:szCs w:val="24"/>
        </w:rPr>
        <w:t>r</w:t>
      </w:r>
      <w:r w:rsidRPr="003C20E7">
        <w:rPr>
          <w:rFonts w:ascii="Times New Roman" w:eastAsia="Times New Roman" w:hAnsi="Times New Roman" w:cs="Times New Roman" w:hint="eastAsia"/>
          <w:sz w:val="24"/>
          <w:szCs w:val="24"/>
        </w:rPr>
        <w:t>ķ</w:t>
      </w:r>
      <w:r w:rsidRPr="003C20E7">
        <w:rPr>
          <w:rFonts w:ascii="Times New Roman" w:eastAsia="Times New Roman" w:hAnsi="Times New Roman" w:cs="Times New Roman"/>
          <w:sz w:val="24"/>
          <w:szCs w:val="24"/>
        </w:rPr>
        <w:t xml:space="preserve">iem. </w:t>
      </w:r>
    </w:p>
    <w:p w14:paraId="0E1124E6" w14:textId="12B192F6" w:rsidR="003C20E7" w:rsidRPr="003C20E7" w:rsidRDefault="003C20E7" w:rsidP="00740128">
      <w:pPr>
        <w:numPr>
          <w:ilvl w:val="1"/>
          <w:numId w:val="22"/>
        </w:numPr>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bCs/>
          <w:sz w:val="24"/>
          <w:szCs w:val="24"/>
        </w:rPr>
        <w:t>Puses apņemas pēc otras Puses rakstveida pieprasījuma iznīcināt no otras Puses iegūtos fizisko personu datus, ja izbeidzas nepieciešamība tos apstrādāt Līguma izpildes nodrošināšanai.</w:t>
      </w:r>
    </w:p>
    <w:p w14:paraId="3E9B53F9" w14:textId="7D1CF53E" w:rsidR="00377191" w:rsidRDefault="003C20E7" w:rsidP="00740128">
      <w:pPr>
        <w:numPr>
          <w:ilvl w:val="1"/>
          <w:numId w:val="22"/>
        </w:numPr>
        <w:spacing w:after="0" w:line="240" w:lineRule="auto"/>
        <w:ind w:left="567" w:hanging="567"/>
        <w:jc w:val="both"/>
        <w:rPr>
          <w:rFonts w:ascii="Times New Roman" w:eastAsia="Times New Roman" w:hAnsi="Times New Roman" w:cs="Times New Roman"/>
          <w:sz w:val="24"/>
          <w:szCs w:val="24"/>
        </w:rPr>
      </w:pPr>
      <w:r w:rsidRPr="003C20E7">
        <w:rPr>
          <w:rFonts w:ascii="Times New Roman" w:eastAsia="Times New Roman" w:hAnsi="Times New Roman" w:cs="Times New Roman"/>
          <w:sz w:val="24"/>
          <w:szCs w:val="24"/>
        </w:rPr>
        <w:t>Puses apliecina, ka Līgumā norādītā informācija par Puses pilnvaroto personu datu iesniegšanu otrai Pusei ir saskaņota ar attiecīgajām Puses pilnvarotajām personām un tās ir informētas par viņu personas datu iekļaušanu Līgumā, nodošanu otrai Pusei, ievadīšanu un apstrādi Pušu datu bāzēs, lai izmantotu Līgumā minēto mērķu sasniegšanai.</w:t>
      </w:r>
    </w:p>
    <w:p w14:paraId="5AF938EB" w14:textId="77777777" w:rsidR="00740128" w:rsidRPr="00377191" w:rsidRDefault="00740128" w:rsidP="00740128">
      <w:pPr>
        <w:spacing w:after="0" w:line="240" w:lineRule="auto"/>
        <w:ind w:left="567"/>
        <w:jc w:val="both"/>
        <w:rPr>
          <w:rFonts w:ascii="Times New Roman" w:eastAsia="Times New Roman" w:hAnsi="Times New Roman" w:cs="Times New Roman"/>
          <w:sz w:val="24"/>
          <w:szCs w:val="24"/>
        </w:rPr>
      </w:pPr>
    </w:p>
    <w:p w14:paraId="2FB66D80" w14:textId="77777777" w:rsidR="009A11DD" w:rsidRPr="003C20E7" w:rsidRDefault="00101F19" w:rsidP="00740128">
      <w:pPr>
        <w:pStyle w:val="ListParagraph"/>
        <w:widowControl w:val="0"/>
        <w:numPr>
          <w:ilvl w:val="0"/>
          <w:numId w:val="22"/>
        </w:numPr>
        <w:spacing w:after="0" w:line="240" w:lineRule="auto"/>
        <w:jc w:val="center"/>
        <w:rPr>
          <w:rFonts w:ascii="Times New Roman" w:eastAsia="Times New Roman" w:hAnsi="Times New Roman" w:cs="Times New Roman"/>
          <w:b/>
          <w:bCs/>
          <w:sz w:val="24"/>
          <w:szCs w:val="24"/>
        </w:rPr>
      </w:pPr>
      <w:r w:rsidRPr="003C20E7">
        <w:rPr>
          <w:rFonts w:ascii="Times New Roman" w:eastAsia="Times New Roman" w:hAnsi="Times New Roman" w:cs="Times New Roman"/>
          <w:b/>
          <w:bCs/>
          <w:sz w:val="24"/>
          <w:szCs w:val="24"/>
        </w:rPr>
        <w:t>Citi noteikumi</w:t>
      </w:r>
    </w:p>
    <w:p w14:paraId="049397FA" w14:textId="77777777" w:rsidR="009A11DD" w:rsidRPr="0027729E" w:rsidRDefault="00101F19" w:rsidP="00740128">
      <w:pPr>
        <w:pStyle w:val="ListParagraph"/>
        <w:numPr>
          <w:ilvl w:val="1"/>
          <w:numId w:val="22"/>
        </w:numPr>
        <w:spacing w:after="0" w:line="240" w:lineRule="auto"/>
        <w:ind w:left="567" w:hanging="567"/>
        <w:jc w:val="both"/>
        <w:rPr>
          <w:rFonts w:ascii="Times New Roman" w:eastAsia="Times New Roman" w:hAnsi="Times New Roman" w:cs="Times New Roman"/>
          <w:sz w:val="24"/>
          <w:szCs w:val="24"/>
        </w:rPr>
      </w:pPr>
      <w:r w:rsidRPr="0027729E">
        <w:rPr>
          <w:rFonts w:ascii="Times New Roman" w:eastAsia="Times New Roman" w:hAnsi="Times New Roman" w:cs="Times New Roman"/>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06F8060" w14:textId="26811176" w:rsidR="00F3127D" w:rsidRPr="00F3127D" w:rsidRDefault="00F3127D" w:rsidP="00740128">
      <w:pPr>
        <w:pStyle w:val="ListParagraph"/>
        <w:numPr>
          <w:ilvl w:val="1"/>
          <w:numId w:val="22"/>
        </w:numPr>
        <w:spacing w:after="0"/>
        <w:ind w:left="567" w:hanging="567"/>
        <w:jc w:val="both"/>
        <w:rPr>
          <w:rFonts w:ascii="Times New Roman" w:eastAsia="Times New Roman" w:hAnsi="Times New Roman" w:cs="Times New Roman"/>
          <w:sz w:val="24"/>
          <w:szCs w:val="24"/>
          <w:lang w:eastAsia="en-GB"/>
        </w:rPr>
      </w:pPr>
      <w:r w:rsidRPr="00F3127D">
        <w:rPr>
          <w:rFonts w:ascii="Times New Roman" w:eastAsia="Times New Roman" w:hAnsi="Times New Roman" w:cs="Times New Roman"/>
          <w:sz w:val="24"/>
          <w:szCs w:val="24"/>
          <w:lang w:eastAsia="en-GB"/>
        </w:rPr>
        <w:t>I</w:t>
      </w:r>
      <w:r w:rsidR="006E09DE">
        <w:rPr>
          <w:rFonts w:ascii="Times New Roman" w:eastAsia="Times New Roman" w:hAnsi="Times New Roman" w:cs="Times New Roman"/>
          <w:sz w:val="24"/>
          <w:szCs w:val="24"/>
          <w:lang w:eastAsia="en-GB"/>
        </w:rPr>
        <w:t>znomātāja atbildīgā</w:t>
      </w:r>
      <w:r w:rsidRPr="00F3127D">
        <w:rPr>
          <w:rFonts w:ascii="Times New Roman" w:eastAsia="Times New Roman" w:hAnsi="Times New Roman" w:cs="Times New Roman"/>
          <w:sz w:val="24"/>
          <w:szCs w:val="24"/>
          <w:lang w:eastAsia="en-GB"/>
        </w:rPr>
        <w:t xml:space="preserve"> </w:t>
      </w:r>
      <w:r w:rsidR="006E09DE">
        <w:rPr>
          <w:rFonts w:ascii="Times New Roman" w:eastAsia="Times New Roman" w:hAnsi="Times New Roman" w:cs="Times New Roman"/>
          <w:sz w:val="24"/>
          <w:szCs w:val="24"/>
          <w:lang w:eastAsia="en-GB"/>
        </w:rPr>
        <w:t>persona</w:t>
      </w:r>
      <w:r w:rsidR="00740128">
        <w:rPr>
          <w:rFonts w:ascii="Times New Roman" w:eastAsia="Times New Roman" w:hAnsi="Times New Roman" w:cs="Times New Roman"/>
          <w:sz w:val="24"/>
          <w:szCs w:val="24"/>
          <w:lang w:eastAsia="en-GB"/>
        </w:rPr>
        <w:t xml:space="preserve"> Līguma darbības laikā</w:t>
      </w:r>
      <w:r w:rsidR="006E09DE">
        <w:rPr>
          <w:rFonts w:ascii="Times New Roman" w:eastAsia="Times New Roman" w:hAnsi="Times New Roman" w:cs="Times New Roman"/>
          <w:sz w:val="24"/>
          <w:szCs w:val="24"/>
          <w:lang w:eastAsia="en-GB"/>
        </w:rPr>
        <w:t xml:space="preserve">: Nodrošinājuma valsts aģentūras </w:t>
      </w:r>
      <w:r w:rsidR="006E09DE" w:rsidRPr="006E09DE">
        <w:rPr>
          <w:rFonts w:ascii="Times New Roman" w:eastAsia="Times New Roman" w:hAnsi="Times New Roman" w:cs="Times New Roman"/>
          <w:sz w:val="24"/>
          <w:szCs w:val="24"/>
          <w:lang w:eastAsia="en-GB"/>
        </w:rPr>
        <w:t xml:space="preserve">Nekustamo īpašumu pārvaldīšanas departamenta Rīgas </w:t>
      </w:r>
      <w:proofErr w:type="spellStart"/>
      <w:r w:rsidR="006E09DE" w:rsidRPr="006E09DE">
        <w:rPr>
          <w:rFonts w:ascii="Times New Roman" w:eastAsia="Times New Roman" w:hAnsi="Times New Roman" w:cs="Times New Roman"/>
          <w:sz w:val="24"/>
          <w:szCs w:val="24"/>
          <w:lang w:eastAsia="en-GB"/>
        </w:rPr>
        <w:t>valstspilsētas</w:t>
      </w:r>
      <w:proofErr w:type="spellEnd"/>
      <w:r w:rsidR="006E09DE" w:rsidRPr="006E09DE">
        <w:rPr>
          <w:rFonts w:ascii="Times New Roman" w:eastAsia="Times New Roman" w:hAnsi="Times New Roman" w:cs="Times New Roman"/>
          <w:sz w:val="24"/>
          <w:szCs w:val="24"/>
          <w:lang w:eastAsia="en-GB"/>
        </w:rPr>
        <w:t xml:space="preserve"> īpašumu pārvaldīšanas nodaļas galvenais nekustamā īpašuma pārvaldnieks Edgars Plass</w:t>
      </w:r>
      <w:r w:rsidRPr="00F3127D">
        <w:rPr>
          <w:rFonts w:ascii="Times New Roman" w:eastAsia="Times New Roman" w:hAnsi="Times New Roman" w:cs="Times New Roman"/>
          <w:sz w:val="24"/>
          <w:szCs w:val="24"/>
          <w:lang w:eastAsia="en-GB"/>
        </w:rPr>
        <w:t xml:space="preserve">, tālruņa numurs </w:t>
      </w:r>
      <w:r w:rsidR="006E09DE" w:rsidRPr="006E09DE">
        <w:rPr>
          <w:rFonts w:ascii="Times New Roman" w:eastAsia="Times New Roman" w:hAnsi="Times New Roman" w:cs="Times New Roman"/>
          <w:sz w:val="24"/>
          <w:szCs w:val="24"/>
          <w:lang w:eastAsia="en-GB"/>
        </w:rPr>
        <w:t>28619546</w:t>
      </w:r>
      <w:r w:rsidRPr="00F3127D">
        <w:rPr>
          <w:rFonts w:ascii="Times New Roman" w:eastAsia="Times New Roman" w:hAnsi="Times New Roman" w:cs="Times New Roman"/>
          <w:sz w:val="24"/>
          <w:szCs w:val="24"/>
          <w:lang w:eastAsia="en-GB"/>
        </w:rPr>
        <w:t xml:space="preserve">, elektroniskā pasta adrese: </w:t>
      </w:r>
      <w:r w:rsidR="006E09DE">
        <w:rPr>
          <w:rFonts w:ascii="Times New Roman" w:eastAsia="Times New Roman" w:hAnsi="Times New Roman" w:cs="Times New Roman"/>
          <w:sz w:val="24"/>
          <w:szCs w:val="24"/>
          <w:lang w:eastAsia="en-GB"/>
        </w:rPr>
        <w:t>edgars.plass</w:t>
      </w:r>
      <w:r w:rsidRPr="00F3127D">
        <w:rPr>
          <w:rFonts w:ascii="Times New Roman" w:eastAsia="Times New Roman" w:hAnsi="Times New Roman" w:cs="Times New Roman"/>
          <w:sz w:val="24"/>
          <w:szCs w:val="24"/>
          <w:lang w:eastAsia="en-GB"/>
        </w:rPr>
        <w:t>@agentura.iem.gov.lv.</w:t>
      </w:r>
    </w:p>
    <w:p w14:paraId="2662C0DA" w14:textId="59AB2921" w:rsidR="009A11DD" w:rsidRPr="00EC19F7" w:rsidRDefault="00B446D5" w:rsidP="00740128">
      <w:pPr>
        <w:widowControl w:val="0"/>
        <w:numPr>
          <w:ilvl w:val="1"/>
          <w:numId w:val="22"/>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omnieka</w:t>
      </w:r>
      <w:r w:rsidR="00101F19" w:rsidRPr="00EC19F7">
        <w:rPr>
          <w:rFonts w:ascii="Times New Roman" w:eastAsia="Times New Roman" w:hAnsi="Times New Roman" w:cs="Times New Roman"/>
          <w:sz w:val="24"/>
          <w:szCs w:val="24"/>
        </w:rPr>
        <w:t xml:space="preserve"> atbildīgā persona Līguma darbības laikā</w:t>
      </w:r>
      <w:r w:rsidR="006E09DE">
        <w:rPr>
          <w:rFonts w:ascii="Times New Roman" w:eastAsia="Times New Roman" w:hAnsi="Times New Roman" w:cs="Times New Roman"/>
          <w:sz w:val="24"/>
          <w:szCs w:val="24"/>
        </w:rPr>
        <w:t>:</w:t>
      </w:r>
      <w:r w:rsidR="00661A18">
        <w:rPr>
          <w:rFonts w:ascii="Times New Roman" w:eastAsia="Times New Roman" w:hAnsi="Times New Roman" w:cs="Times New Roman"/>
          <w:sz w:val="24"/>
          <w:szCs w:val="24"/>
        </w:rPr>
        <w:t xml:space="preserv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xml:space="preserve">, elektroniskā pasta adrese: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tālrunis</w:t>
      </w:r>
      <w:r w:rsidR="00661A18">
        <w:rPr>
          <w:rFonts w:ascii="Times New Roman" w:eastAsia="Times New Roman" w:hAnsi="Times New Roman" w:cs="Times New Roman"/>
          <w:sz w:val="24"/>
          <w:szCs w:val="24"/>
        </w:rPr>
        <w:t xml:space="preserve"> </w:t>
      </w:r>
      <w:r w:rsidR="00D0581E">
        <w:rPr>
          <w:rFonts w:ascii="Times New Roman" w:eastAsia="Times New Roman" w:hAnsi="Times New Roman" w:cs="Times New Roman"/>
          <w:sz w:val="24"/>
          <w:szCs w:val="24"/>
        </w:rPr>
        <w:t>___________</w:t>
      </w:r>
      <w:r w:rsidR="00101F19" w:rsidRPr="00EC19F7">
        <w:rPr>
          <w:rFonts w:ascii="Times New Roman" w:eastAsia="Times New Roman" w:hAnsi="Times New Roman" w:cs="Times New Roman"/>
          <w:sz w:val="24"/>
          <w:szCs w:val="24"/>
        </w:rPr>
        <w:t xml:space="preserve">. </w:t>
      </w:r>
    </w:p>
    <w:p w14:paraId="358D30F4" w14:textId="2657A685" w:rsidR="009A11DD" w:rsidRPr="00EC19F7"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Atbildīgie pārstāvji, veicot savs</w:t>
      </w:r>
      <w:r w:rsidR="00740128">
        <w:rPr>
          <w:rFonts w:ascii="Times New Roman" w:eastAsia="Times New Roman" w:hAnsi="Times New Roman" w:cs="Times New Roman"/>
          <w:sz w:val="24"/>
          <w:szCs w:val="24"/>
        </w:rPr>
        <w:t>tarpējo saziņu, izmanto Līguma 8</w:t>
      </w:r>
      <w:r w:rsidRPr="00EC19F7">
        <w:rPr>
          <w:rFonts w:ascii="Times New Roman" w:eastAsia="Times New Roman" w:hAnsi="Times New Roman" w:cs="Times New Roman"/>
          <w:sz w:val="24"/>
          <w:szCs w:val="24"/>
        </w:rPr>
        <w:t xml:space="preserve">.2. un </w:t>
      </w:r>
      <w:r w:rsidR="00740128">
        <w:rPr>
          <w:rFonts w:ascii="Times New Roman" w:eastAsia="Times New Roman" w:hAnsi="Times New Roman" w:cs="Times New Roman"/>
          <w:sz w:val="24"/>
          <w:szCs w:val="24"/>
        </w:rPr>
        <w:t>8</w:t>
      </w:r>
      <w:r w:rsidRPr="00EC19F7">
        <w:rPr>
          <w:rFonts w:ascii="Times New Roman" w:eastAsia="Times New Roman" w:hAnsi="Times New Roman" w:cs="Times New Roman"/>
          <w:sz w:val="24"/>
          <w:szCs w:val="24"/>
        </w:rPr>
        <w:t xml:space="preserve">.3.punktā minētos rekvizītus. </w:t>
      </w:r>
      <w:r w:rsidR="008C35CB" w:rsidRPr="00EC19F7">
        <w:rPr>
          <w:rFonts w:ascii="Times New Roman" w:eastAsia="Times New Roman" w:hAnsi="Times New Roman" w:cs="Times New Roman"/>
          <w:sz w:val="24"/>
          <w:szCs w:val="24"/>
          <w:lang w:eastAsia="en-GB"/>
        </w:rPr>
        <w:t>I</w:t>
      </w:r>
      <w:r w:rsidR="008C35CB">
        <w:rPr>
          <w:rFonts w:ascii="Times New Roman" w:eastAsia="Times New Roman" w:hAnsi="Times New Roman" w:cs="Times New Roman"/>
          <w:sz w:val="24"/>
          <w:szCs w:val="24"/>
          <w:lang w:eastAsia="en-GB"/>
        </w:rPr>
        <w:t>znomātāja</w:t>
      </w:r>
      <w:r w:rsidRPr="00EC19F7">
        <w:rPr>
          <w:rFonts w:ascii="Times New Roman" w:eastAsia="Times New Roman" w:hAnsi="Times New Roman" w:cs="Times New Roman"/>
          <w:sz w:val="24"/>
          <w:szCs w:val="24"/>
        </w:rPr>
        <w:t xml:space="preserve"> atbildīgajai personai nav tiesību veikt labojumus vai izdarīt grozījumus šajā Līgumā vai tā pielikumos.</w:t>
      </w:r>
    </w:p>
    <w:p w14:paraId="049BDE9B" w14:textId="77777777" w:rsidR="009A11DD" w:rsidRPr="00EC19F7"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Atbildīgie pārstāvji ir tiesīgi:</w:t>
      </w:r>
      <w:r w:rsidR="005829B3">
        <w:rPr>
          <w:rFonts w:ascii="Times New Roman" w:eastAsia="Times New Roman" w:hAnsi="Times New Roman" w:cs="Times New Roman"/>
          <w:sz w:val="24"/>
          <w:szCs w:val="24"/>
        </w:rPr>
        <w:t xml:space="preserve"> </w:t>
      </w:r>
    </w:p>
    <w:p w14:paraId="6AB78B3D" w14:textId="722A91F5" w:rsidR="00272967" w:rsidRDefault="00BD0085" w:rsidP="00740128">
      <w:pPr>
        <w:pStyle w:val="ListParagraph"/>
        <w:numPr>
          <w:ilvl w:val="2"/>
          <w:numId w:val="22"/>
        </w:numPr>
        <w:tabs>
          <w:tab w:val="left" w:pos="993"/>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 Telpu</w:t>
      </w:r>
      <w:r w:rsidR="00101F19" w:rsidRPr="00272967">
        <w:rPr>
          <w:rFonts w:ascii="Times New Roman" w:eastAsia="Times New Roman" w:hAnsi="Times New Roman" w:cs="Times New Roman"/>
          <w:sz w:val="24"/>
          <w:szCs w:val="24"/>
        </w:rPr>
        <w:t xml:space="preserve"> nodošanas - pieņemšanas aktu;</w:t>
      </w:r>
    </w:p>
    <w:p w14:paraId="1E65A670" w14:textId="77777777" w:rsidR="00272967" w:rsidRDefault="00101F19" w:rsidP="00740128">
      <w:pPr>
        <w:pStyle w:val="ListParagraph"/>
        <w:widowControl w:val="0"/>
        <w:numPr>
          <w:ilvl w:val="2"/>
          <w:numId w:val="22"/>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sagatavot un parakstīt defektu aktus;</w:t>
      </w:r>
    </w:p>
    <w:p w14:paraId="3CAED328" w14:textId="77777777" w:rsidR="00272967" w:rsidRDefault="00101F19" w:rsidP="00740128">
      <w:pPr>
        <w:pStyle w:val="ListParagraph"/>
        <w:widowControl w:val="0"/>
        <w:numPr>
          <w:ilvl w:val="2"/>
          <w:numId w:val="22"/>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kontrolēt nekustamā īpašuma un iekārtu tehnisko stāvokli;</w:t>
      </w:r>
    </w:p>
    <w:p w14:paraId="19E76F6A" w14:textId="3206E8D9" w:rsidR="009A11DD" w:rsidRPr="00272967" w:rsidRDefault="00101F19" w:rsidP="00740128">
      <w:pPr>
        <w:pStyle w:val="ListParagraph"/>
        <w:widowControl w:val="0"/>
        <w:numPr>
          <w:ilvl w:val="2"/>
          <w:numId w:val="22"/>
        </w:numPr>
        <w:tabs>
          <w:tab w:val="left" w:pos="993"/>
        </w:tabs>
        <w:spacing w:after="0" w:line="240" w:lineRule="auto"/>
        <w:ind w:left="1134" w:hanging="567"/>
        <w:jc w:val="both"/>
        <w:rPr>
          <w:rFonts w:ascii="Times New Roman" w:eastAsia="Times New Roman" w:hAnsi="Times New Roman" w:cs="Times New Roman"/>
          <w:sz w:val="24"/>
          <w:szCs w:val="24"/>
        </w:rPr>
      </w:pPr>
      <w:r w:rsidRPr="00272967">
        <w:rPr>
          <w:rFonts w:ascii="Times New Roman" w:eastAsia="Times New Roman" w:hAnsi="Times New Roman" w:cs="Times New Roman"/>
          <w:sz w:val="24"/>
          <w:szCs w:val="24"/>
        </w:rPr>
        <w:t>savlaicīgi un nekavējoties informēt par tehniskajām problēmām, ārkārtas situ</w:t>
      </w:r>
      <w:r w:rsidR="00BD0085">
        <w:rPr>
          <w:rFonts w:ascii="Times New Roman" w:eastAsia="Times New Roman" w:hAnsi="Times New Roman" w:cs="Times New Roman"/>
          <w:sz w:val="24"/>
          <w:szCs w:val="24"/>
        </w:rPr>
        <w:t>ācijām, risināt citus, ar Telpu</w:t>
      </w:r>
      <w:r w:rsidRPr="00272967">
        <w:rPr>
          <w:rFonts w:ascii="Times New Roman" w:eastAsia="Times New Roman" w:hAnsi="Times New Roman" w:cs="Times New Roman"/>
          <w:sz w:val="24"/>
          <w:szCs w:val="24"/>
        </w:rPr>
        <w:t xml:space="preserve"> lietošanu un uzturēšanu saistītus jautājumus.</w:t>
      </w:r>
    </w:p>
    <w:p w14:paraId="5EA9ECBA" w14:textId="77777777" w:rsidR="009A11DD" w:rsidRPr="00EC19F7" w:rsidRDefault="00101F19" w:rsidP="00740128">
      <w:pPr>
        <w:widowControl w:val="0"/>
        <w:numPr>
          <w:ilvl w:val="1"/>
          <w:numId w:val="22"/>
        </w:numPr>
        <w:tabs>
          <w:tab w:val="left" w:pos="-16200"/>
          <w:tab w:val="left" w:pos="709"/>
        </w:tabs>
        <w:suppressAutoHyphens/>
        <w:spacing w:after="0" w:line="240" w:lineRule="auto"/>
        <w:ind w:left="567" w:hanging="567"/>
        <w:jc w:val="both"/>
        <w:rPr>
          <w:rFonts w:ascii="Times New Roman" w:eastAsia="Times New Roman" w:hAnsi="Times New Roman" w:cs="Times New Roman"/>
          <w:sz w:val="24"/>
          <w:szCs w:val="28"/>
        </w:rPr>
      </w:pPr>
      <w:r w:rsidRPr="00EC19F7">
        <w:rPr>
          <w:rFonts w:ascii="Times New Roman" w:eastAsia="Times New Roman" w:hAnsi="Times New Roman" w:cs="Times New Roman"/>
          <w:sz w:val="24"/>
          <w:szCs w:val="28"/>
        </w:rPr>
        <w:t xml:space="preserve">Mainot savu nosaukumu, adresi vai citus rekvizītus vai atbildīgo pārstāvi, Puse 7 (septiņu) darbdienu laikā rakstiski paziņo otrai Pusei par izmaiņām. Šādas izmaiņas no </w:t>
      </w:r>
      <w:r w:rsidRPr="00EC19F7">
        <w:rPr>
          <w:rFonts w:ascii="Times New Roman" w:eastAsia="Times New Roman" w:hAnsi="Times New Roman" w:cs="Times New Roman"/>
          <w:sz w:val="24"/>
          <w:szCs w:val="28"/>
        </w:rPr>
        <w:lastRenderedPageBreak/>
        <w:t xml:space="preserve">to saņemšanas brīža ir saistošas informācijas saņēmējam bez atsevišķu grozījumu veikšanas Līgumā, ja vien Līgums nenosaka citādu kārtību. </w:t>
      </w:r>
    </w:p>
    <w:p w14:paraId="37EB96C1" w14:textId="77777777" w:rsidR="009A11DD" w:rsidRPr="00EC19F7"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sz w:val="24"/>
          <w:szCs w:val="24"/>
        </w:rPr>
      </w:pPr>
      <w:r w:rsidRPr="00EC19F7">
        <w:rPr>
          <w:rFonts w:ascii="Times New Roman" w:eastAsia="Times New Roman" w:hAnsi="Times New Roman" w:cs="Times New Roman"/>
          <w:sz w:val="24"/>
          <w:szCs w:val="24"/>
        </w:rPr>
        <w:t>Savstarpējās Pušu attiecības, kas netiek paredzētas Līgumā, ir regulējamas saskaņā ar Latvijas Republikas normatīvajiem aktiem.</w:t>
      </w:r>
    </w:p>
    <w:p w14:paraId="64033544" w14:textId="77777777" w:rsidR="009A11DD" w:rsidRPr="00EC19F7"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color w:val="000000"/>
          <w:sz w:val="24"/>
          <w:szCs w:val="24"/>
        </w:rPr>
      </w:pPr>
      <w:r w:rsidRPr="00EC19F7">
        <w:rPr>
          <w:rFonts w:ascii="Times New Roman" w:eastAsia="Times New Roman" w:hAnsi="Times New Roman" w:cs="Times New Roman"/>
          <w:sz w:val="24"/>
          <w:szCs w:val="24"/>
        </w:rPr>
        <w:t xml:space="preserve">Visi strīdi, kuri var rasties Līguma darbības laikā, vispirms tiek risināti Pušu savstarpējās sarunās. Ja Puses nevar panākt vienošanos, strīdus izskata tiesā Latvijas Republikas </w:t>
      </w:r>
      <w:r w:rsidRPr="00EC19F7">
        <w:rPr>
          <w:rFonts w:ascii="Times New Roman" w:eastAsia="Times New Roman" w:hAnsi="Times New Roman" w:cs="Times New Roman"/>
          <w:color w:val="000000"/>
          <w:sz w:val="24"/>
          <w:szCs w:val="24"/>
        </w:rPr>
        <w:t>normatīvajos aktos noteiktajā kārtībā.</w:t>
      </w:r>
    </w:p>
    <w:p w14:paraId="6A1F52A8" w14:textId="77777777" w:rsidR="009A11DD"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color w:val="000000"/>
          <w:sz w:val="24"/>
          <w:szCs w:val="24"/>
          <w:lang w:eastAsia="en-GB"/>
        </w:rPr>
      </w:pPr>
      <w:r w:rsidRPr="00EC19F7">
        <w:rPr>
          <w:rFonts w:ascii="Times New Roman" w:eastAsia="Times New Roman" w:hAnsi="Times New Roman" w:cs="Times New Roman"/>
          <w:color w:val="000000"/>
          <w:sz w:val="24"/>
          <w:szCs w:val="24"/>
          <w:lang w:eastAsia="en-GB"/>
        </w:rPr>
        <w:t>Līgums ir sagatavots un parakstīts elektroniski ar drošu elektronisko parakstu, kas satur laika zīmogu. Līguma parakstīšanas datums ir pēdējā parakstītāja pievienotā laika zīmoga datums un laiks.</w:t>
      </w:r>
    </w:p>
    <w:p w14:paraId="4EB2F8E2" w14:textId="77777777" w:rsidR="00964DE8" w:rsidRDefault="00101F19" w:rsidP="00740128">
      <w:pPr>
        <w:widowControl w:val="0"/>
        <w:numPr>
          <w:ilvl w:val="1"/>
          <w:numId w:val="22"/>
        </w:numPr>
        <w:spacing w:after="0" w:line="240" w:lineRule="auto"/>
        <w:ind w:left="567" w:hanging="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Pielikumi:</w:t>
      </w:r>
    </w:p>
    <w:p w14:paraId="4302C7A0" w14:textId="60E9BFFC" w:rsidR="00964DE8" w:rsidRDefault="00740128" w:rsidP="004C4A3F">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GB"/>
        </w:rPr>
        <w:t>8</w:t>
      </w:r>
      <w:r w:rsidR="00101F19">
        <w:rPr>
          <w:rFonts w:ascii="Times New Roman" w:eastAsia="Times New Roman" w:hAnsi="Times New Roman" w:cs="Times New Roman"/>
          <w:color w:val="000000"/>
          <w:sz w:val="24"/>
          <w:szCs w:val="24"/>
          <w:lang w:eastAsia="en-GB"/>
        </w:rPr>
        <w:t xml:space="preserve">.10.1. </w:t>
      </w:r>
      <w:r w:rsidR="00031D7B">
        <w:rPr>
          <w:rFonts w:ascii="Times New Roman" w:eastAsia="Times New Roman" w:hAnsi="Times New Roman" w:cs="Times New Roman"/>
          <w:color w:val="000000"/>
          <w:sz w:val="24"/>
          <w:szCs w:val="24"/>
          <w:lang w:eastAsia="en-GB"/>
        </w:rPr>
        <w:t xml:space="preserve">1.pielikums - </w:t>
      </w:r>
      <w:r w:rsidR="00101F19" w:rsidRPr="00EC19F7">
        <w:rPr>
          <w:rFonts w:ascii="Times New Roman" w:eastAsia="Times New Roman" w:hAnsi="Times New Roman" w:cs="Times New Roman"/>
          <w:sz w:val="24"/>
          <w:szCs w:val="24"/>
        </w:rPr>
        <w:t>Ēkas 1.stāva plāna kopija</w:t>
      </w:r>
      <w:r w:rsidR="00BD0085">
        <w:rPr>
          <w:rFonts w:ascii="Times New Roman" w:eastAsia="Times New Roman" w:hAnsi="Times New Roman" w:cs="Times New Roman"/>
          <w:sz w:val="24"/>
          <w:szCs w:val="24"/>
        </w:rPr>
        <w:t>;</w:t>
      </w:r>
    </w:p>
    <w:p w14:paraId="5CB11094" w14:textId="136E581F" w:rsidR="00964DE8" w:rsidRPr="00964DE8" w:rsidRDefault="00740128" w:rsidP="004C4A3F">
      <w:pPr>
        <w:widowControl w:val="0"/>
        <w:spacing w:after="0" w:line="240" w:lineRule="auto"/>
        <w:ind w:firstLine="426"/>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8</w:t>
      </w:r>
      <w:r w:rsidR="00101F19">
        <w:rPr>
          <w:rFonts w:ascii="Times New Roman" w:eastAsia="Times New Roman" w:hAnsi="Times New Roman" w:cs="Times New Roman"/>
          <w:sz w:val="24"/>
          <w:szCs w:val="24"/>
        </w:rPr>
        <w:t xml:space="preserve">.10.2. </w:t>
      </w:r>
      <w:r w:rsidR="00031D7B">
        <w:rPr>
          <w:rFonts w:ascii="Times New Roman" w:eastAsia="Times New Roman" w:hAnsi="Times New Roman" w:cs="Times New Roman"/>
          <w:sz w:val="24"/>
          <w:szCs w:val="24"/>
        </w:rPr>
        <w:t xml:space="preserve">2.pielikums - </w:t>
      </w:r>
      <w:r w:rsidR="00101F19" w:rsidRPr="00EC19F7">
        <w:rPr>
          <w:rFonts w:ascii="Times New Roman" w:eastAsia="Times New Roman" w:hAnsi="Times New Roman" w:cs="Times New Roman"/>
          <w:sz w:val="24"/>
          <w:szCs w:val="24"/>
        </w:rPr>
        <w:t>Tel</w:t>
      </w:r>
      <w:r w:rsidR="00BD0085">
        <w:rPr>
          <w:rFonts w:ascii="Times New Roman" w:eastAsia="Times New Roman" w:hAnsi="Times New Roman" w:cs="Times New Roman"/>
          <w:sz w:val="24"/>
          <w:szCs w:val="24"/>
        </w:rPr>
        <w:t>pu</w:t>
      </w:r>
      <w:r w:rsidR="00101F19">
        <w:rPr>
          <w:rFonts w:ascii="Times New Roman" w:eastAsia="Times New Roman" w:hAnsi="Times New Roman" w:cs="Times New Roman"/>
          <w:sz w:val="24"/>
          <w:szCs w:val="24"/>
        </w:rPr>
        <w:t xml:space="preserve"> nodošanas - pieņemšanas </w:t>
      </w:r>
      <w:r w:rsidR="00BD0085">
        <w:rPr>
          <w:rFonts w:ascii="Times New Roman" w:eastAsia="Times New Roman" w:hAnsi="Times New Roman" w:cs="Times New Roman"/>
          <w:sz w:val="24"/>
          <w:szCs w:val="24"/>
        </w:rPr>
        <w:t xml:space="preserve">akts </w:t>
      </w:r>
      <w:r w:rsidR="00303BA6">
        <w:rPr>
          <w:rFonts w:ascii="Times New Roman" w:eastAsia="Times New Roman" w:hAnsi="Times New Roman" w:cs="Times New Roman"/>
          <w:sz w:val="24"/>
          <w:szCs w:val="24"/>
        </w:rPr>
        <w:t xml:space="preserve">ar pielikumu </w:t>
      </w:r>
      <w:r w:rsidR="004C4A3F">
        <w:rPr>
          <w:rFonts w:ascii="Times New Roman" w:eastAsia="Times New Roman" w:hAnsi="Times New Roman" w:cs="Times New Roman"/>
          <w:sz w:val="24"/>
          <w:szCs w:val="24"/>
        </w:rPr>
        <w:t>(paraugs)</w:t>
      </w:r>
      <w:r w:rsidR="00101F19">
        <w:rPr>
          <w:rFonts w:ascii="Times New Roman" w:eastAsia="Times New Roman" w:hAnsi="Times New Roman" w:cs="Times New Roman"/>
          <w:sz w:val="24"/>
          <w:szCs w:val="24"/>
        </w:rPr>
        <w:t>.</w:t>
      </w:r>
    </w:p>
    <w:p w14:paraId="0FD5D43C" w14:textId="11B7CA3A" w:rsidR="00964DE8" w:rsidRPr="00EC19F7" w:rsidRDefault="00BD0085" w:rsidP="00964DE8">
      <w:pPr>
        <w:widowControl w:val="0"/>
        <w:spacing w:after="0" w:line="240" w:lineRule="auto"/>
        <w:ind w:left="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193BCCCE" w14:textId="77777777" w:rsidR="009A11DD" w:rsidRPr="00D0581E" w:rsidRDefault="00101F19" w:rsidP="00740128">
      <w:pPr>
        <w:pStyle w:val="ListParagraph"/>
        <w:numPr>
          <w:ilvl w:val="0"/>
          <w:numId w:val="22"/>
        </w:numPr>
        <w:spacing w:after="0" w:line="240" w:lineRule="auto"/>
        <w:jc w:val="center"/>
        <w:rPr>
          <w:rFonts w:ascii="Times New Roman" w:eastAsia="Times New Roman" w:hAnsi="Times New Roman" w:cs="Times New Roman"/>
          <w:b/>
          <w:bCs/>
          <w:sz w:val="24"/>
          <w:szCs w:val="24"/>
        </w:rPr>
      </w:pPr>
      <w:r w:rsidRPr="00D0581E">
        <w:rPr>
          <w:rFonts w:ascii="Times New Roman" w:eastAsia="Times New Roman" w:hAnsi="Times New Roman" w:cs="Times New Roman"/>
          <w:b/>
          <w:bCs/>
          <w:sz w:val="24"/>
          <w:szCs w:val="24"/>
        </w:rPr>
        <w:t>Pušu juridiskās adreses, rekvizīti un paraksti</w:t>
      </w:r>
    </w:p>
    <w:p w14:paraId="262CA77F" w14:textId="77777777" w:rsidR="009A11DD" w:rsidRPr="00EC19F7" w:rsidRDefault="009A11DD" w:rsidP="009A11DD">
      <w:pPr>
        <w:spacing w:after="0" w:line="240" w:lineRule="auto"/>
        <w:jc w:val="center"/>
        <w:rPr>
          <w:rFonts w:ascii="Times New Roman" w:eastAsia="Times New Roman" w:hAnsi="Times New Roman" w:cs="Times New Roman"/>
          <w:b/>
          <w:bCs/>
          <w:sz w:val="24"/>
          <w:szCs w:val="24"/>
        </w:rPr>
      </w:pPr>
    </w:p>
    <w:tbl>
      <w:tblPr>
        <w:tblW w:w="9648" w:type="dxa"/>
        <w:tblInd w:w="-106" w:type="dxa"/>
        <w:tblLook w:val="01E0" w:firstRow="1" w:lastRow="1" w:firstColumn="1" w:lastColumn="1" w:noHBand="0" w:noVBand="0"/>
      </w:tblPr>
      <w:tblGrid>
        <w:gridCol w:w="4750"/>
        <w:gridCol w:w="4898"/>
      </w:tblGrid>
      <w:tr w:rsidR="00A44EB6" w14:paraId="3D0AA0B6" w14:textId="77777777" w:rsidTr="005A0121">
        <w:tc>
          <w:tcPr>
            <w:tcW w:w="4750" w:type="dxa"/>
            <w:hideMark/>
          </w:tcPr>
          <w:p w14:paraId="1A227081" w14:textId="23AA5EAC" w:rsidR="009A11DD" w:rsidRPr="00EC19F7" w:rsidRDefault="00101F19" w:rsidP="008C35CB">
            <w:pPr>
              <w:tabs>
                <w:tab w:val="left" w:pos="540"/>
              </w:tabs>
              <w:spacing w:after="0" w:line="276" w:lineRule="auto"/>
              <w:rPr>
                <w:rFonts w:ascii="Times New Roman" w:eastAsia="Times New Roman" w:hAnsi="Times New Roman" w:cs="Times New Roman"/>
                <w:sz w:val="24"/>
                <w:szCs w:val="24"/>
              </w:rPr>
            </w:pPr>
            <w:r w:rsidRPr="00EC19F7">
              <w:rPr>
                <w:rFonts w:ascii="Times New Roman" w:eastAsia="Times New Roman" w:hAnsi="Times New Roman" w:cs="Times New Roman"/>
                <w:b/>
                <w:bCs/>
                <w:sz w:val="24"/>
                <w:szCs w:val="24"/>
              </w:rPr>
              <w:t>I</w:t>
            </w:r>
            <w:r w:rsidR="008C35CB">
              <w:rPr>
                <w:rFonts w:ascii="Times New Roman" w:eastAsia="Times New Roman" w:hAnsi="Times New Roman" w:cs="Times New Roman"/>
                <w:b/>
                <w:bCs/>
                <w:sz w:val="24"/>
                <w:szCs w:val="24"/>
              </w:rPr>
              <w:t>znomātājs</w:t>
            </w:r>
            <w:r w:rsidRPr="00EC19F7">
              <w:rPr>
                <w:rFonts w:ascii="Times New Roman" w:eastAsia="Times New Roman" w:hAnsi="Times New Roman" w:cs="Times New Roman"/>
                <w:b/>
                <w:bCs/>
                <w:sz w:val="24"/>
                <w:szCs w:val="24"/>
              </w:rPr>
              <w:t xml:space="preserve">:                                                  </w:t>
            </w:r>
          </w:p>
        </w:tc>
        <w:tc>
          <w:tcPr>
            <w:tcW w:w="4898" w:type="dxa"/>
            <w:hideMark/>
          </w:tcPr>
          <w:p w14:paraId="3642D5A3" w14:textId="5DBE907B" w:rsidR="009A11DD" w:rsidRPr="00EC19F7" w:rsidRDefault="00101F19" w:rsidP="00B446D5">
            <w:pPr>
              <w:tabs>
                <w:tab w:val="left" w:pos="540"/>
              </w:tabs>
              <w:spacing w:after="0" w:line="276" w:lineRule="auto"/>
              <w:rPr>
                <w:rFonts w:ascii="Times New Roman" w:eastAsia="Times New Roman" w:hAnsi="Times New Roman" w:cs="Times New Roman"/>
                <w:b/>
                <w:bCs/>
                <w:sz w:val="24"/>
                <w:szCs w:val="24"/>
              </w:rPr>
            </w:pPr>
            <w:r w:rsidRPr="00EC19F7">
              <w:rPr>
                <w:rFonts w:ascii="Times New Roman" w:eastAsia="Times New Roman" w:hAnsi="Times New Roman" w:cs="Times New Roman"/>
                <w:b/>
                <w:bCs/>
                <w:sz w:val="24"/>
                <w:szCs w:val="24"/>
              </w:rPr>
              <w:t>N</w:t>
            </w:r>
            <w:r w:rsidR="00B446D5">
              <w:rPr>
                <w:rFonts w:ascii="Times New Roman" w:eastAsia="Times New Roman" w:hAnsi="Times New Roman" w:cs="Times New Roman"/>
                <w:b/>
                <w:bCs/>
                <w:sz w:val="24"/>
                <w:szCs w:val="24"/>
              </w:rPr>
              <w:t>omnieks:</w:t>
            </w:r>
          </w:p>
        </w:tc>
      </w:tr>
      <w:tr w:rsidR="00A44EB6" w14:paraId="1BE5D76A" w14:textId="77777777" w:rsidTr="005A0121">
        <w:tc>
          <w:tcPr>
            <w:tcW w:w="4750" w:type="dxa"/>
          </w:tcPr>
          <w:p w14:paraId="5BC43F6E"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Nodrošinājuma valsts aģentūra</w:t>
            </w:r>
          </w:p>
          <w:p w14:paraId="12C24C96"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reģistrācijas numurs 90009112024</w:t>
            </w:r>
          </w:p>
          <w:p w14:paraId="4300C001"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Čiekurkalna 1.līnija 1 k-2, Rīgā, LV-1026</w:t>
            </w:r>
          </w:p>
          <w:p w14:paraId="0ED2B1F8"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Norēķini: Valsts kase</w:t>
            </w:r>
          </w:p>
          <w:p w14:paraId="44023522" w14:textId="77777777" w:rsidR="009A11DD" w:rsidRPr="00EC19F7"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Kods: TRELLV22</w:t>
            </w:r>
          </w:p>
          <w:p w14:paraId="23BD427A" w14:textId="2B6E6924"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Konts: LV28TREL2140651016000</w:t>
            </w:r>
          </w:p>
          <w:p w14:paraId="45C44D97" w14:textId="4FCDB6C3" w:rsidR="004C4A3F" w:rsidRPr="00EC19F7" w:rsidRDefault="004C4A3F" w:rsidP="005A012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e-pasts: pasts@agentura.iem.gov.lv</w:t>
            </w:r>
          </w:p>
          <w:p w14:paraId="2EAC1617" w14:textId="77777777" w:rsidR="009A11DD" w:rsidRPr="00EC19F7" w:rsidRDefault="009A11DD" w:rsidP="005A0121">
            <w:pPr>
              <w:spacing w:after="0" w:line="240" w:lineRule="auto"/>
              <w:jc w:val="both"/>
              <w:rPr>
                <w:rFonts w:ascii="Times New Roman" w:eastAsia="Times New Roman" w:hAnsi="Times New Roman" w:cs="Times New Roman"/>
                <w:sz w:val="24"/>
                <w:szCs w:val="24"/>
                <w:lang w:eastAsia="en-GB"/>
              </w:rPr>
            </w:pPr>
          </w:p>
          <w:p w14:paraId="1AD84D0B" w14:textId="77777777" w:rsidR="009A11DD" w:rsidRPr="00EC19F7" w:rsidRDefault="009A11DD" w:rsidP="005A0121">
            <w:pPr>
              <w:spacing w:after="0" w:line="240" w:lineRule="auto"/>
              <w:jc w:val="both"/>
              <w:rPr>
                <w:rFonts w:ascii="Times New Roman" w:eastAsia="Times New Roman" w:hAnsi="Times New Roman" w:cs="Times New Roman"/>
                <w:sz w:val="24"/>
                <w:szCs w:val="24"/>
                <w:lang w:eastAsia="en-GB"/>
              </w:rPr>
            </w:pPr>
          </w:p>
          <w:p w14:paraId="77106CEB" w14:textId="39013956" w:rsidR="009A11DD" w:rsidRDefault="00101F19" w:rsidP="005A0121">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Direktore__________________ R. Innusa</w:t>
            </w:r>
          </w:p>
          <w:p w14:paraId="7F017320" w14:textId="49095993"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06BE48D4" w14:textId="1F8B4497"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3CD32AA6" w14:textId="6C92CAD8"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567CAF49" w14:textId="1734D951"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6181B830" w14:textId="3C2A9A84"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49769B23" w14:textId="2ACB8445"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5C9E1B63" w14:textId="51D34EAB" w:rsidR="00F3127D" w:rsidRDefault="00F3127D" w:rsidP="005A0121">
            <w:pPr>
              <w:spacing w:after="0" w:line="240" w:lineRule="auto"/>
              <w:jc w:val="both"/>
              <w:rPr>
                <w:rFonts w:ascii="Times New Roman" w:eastAsia="Times New Roman" w:hAnsi="Times New Roman" w:cs="Times New Roman"/>
                <w:sz w:val="24"/>
                <w:szCs w:val="24"/>
                <w:lang w:eastAsia="en-GB"/>
              </w:rPr>
            </w:pPr>
          </w:p>
          <w:p w14:paraId="674F8135" w14:textId="32E1FF2F" w:rsidR="00F3127D" w:rsidRPr="00EC19F7" w:rsidRDefault="00F3127D" w:rsidP="005A0121">
            <w:pPr>
              <w:spacing w:after="0" w:line="240" w:lineRule="auto"/>
              <w:jc w:val="both"/>
              <w:rPr>
                <w:rFonts w:ascii="Times New Roman" w:eastAsia="Times New Roman" w:hAnsi="Times New Roman" w:cs="Times New Roman"/>
                <w:sz w:val="24"/>
                <w:szCs w:val="24"/>
                <w:lang w:eastAsia="en-GB"/>
              </w:rPr>
            </w:pPr>
          </w:p>
          <w:p w14:paraId="4C2F6FFA" w14:textId="77777777" w:rsidR="009A11DD" w:rsidRPr="00EC19F7" w:rsidRDefault="00101F19" w:rsidP="009F5310">
            <w:pPr>
              <w:spacing w:after="0" w:line="240" w:lineRule="auto"/>
              <w:jc w:val="both"/>
              <w:rPr>
                <w:rFonts w:ascii="Times New Roman" w:eastAsia="Times New Roman" w:hAnsi="Times New Roman" w:cs="Times New Roman"/>
                <w:sz w:val="24"/>
                <w:szCs w:val="24"/>
                <w:lang w:eastAsia="en-GB"/>
              </w:rPr>
            </w:pPr>
            <w:r w:rsidRPr="00EC19F7">
              <w:rPr>
                <w:rFonts w:ascii="Times New Roman" w:eastAsia="Times New Roman" w:hAnsi="Times New Roman" w:cs="Times New Roman"/>
                <w:sz w:val="24"/>
                <w:szCs w:val="24"/>
                <w:lang w:eastAsia="en-GB"/>
              </w:rPr>
              <w:t xml:space="preserve">     </w:t>
            </w:r>
          </w:p>
        </w:tc>
        <w:tc>
          <w:tcPr>
            <w:tcW w:w="4898" w:type="dxa"/>
          </w:tcPr>
          <w:p w14:paraId="52E7A65B" w14:textId="77777777" w:rsidR="009A11DD" w:rsidRPr="00EC19F7" w:rsidRDefault="00D0581E" w:rsidP="005A0121">
            <w:p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 </w:t>
            </w:r>
          </w:p>
        </w:tc>
      </w:tr>
    </w:tbl>
    <w:p w14:paraId="5B85B5A1" w14:textId="77777777" w:rsidR="00793A85" w:rsidRPr="00A260C2" w:rsidRDefault="00101F19" w:rsidP="00793A85">
      <w:pPr>
        <w:spacing w:after="0" w:line="240" w:lineRule="auto"/>
        <w:jc w:val="center"/>
        <w:rPr>
          <w:rFonts w:ascii="Times New Roman" w:eastAsia="Times New Roman" w:hAnsi="Times New Roman" w:cs="Times New Roman"/>
        </w:rPr>
      </w:pPr>
      <w:r w:rsidRPr="00A260C2">
        <w:rPr>
          <w:rFonts w:ascii="Times New Roman" w:eastAsia="Times New Roman" w:hAnsi="Times New Roman" w:cs="Times New Roman"/>
        </w:rPr>
        <w:t>DOKUMENTS PARAKSTĪTS AR DROŠU ELEKTRONISKO PARAKSTU UN SATUR LAIKA ZĪMOGU</w:t>
      </w:r>
    </w:p>
    <w:p w14:paraId="3395BD34" w14:textId="77777777" w:rsidR="00793A85" w:rsidRDefault="00793A85" w:rsidP="00793A85">
      <w:pPr>
        <w:spacing w:after="0" w:line="240" w:lineRule="auto"/>
      </w:pPr>
    </w:p>
    <w:p w14:paraId="128833F5" w14:textId="59BC5255" w:rsidR="009A11DD" w:rsidRDefault="00D0581E"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28AF6F1B" w14:textId="203D50A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B4C8E4E" w14:textId="2EF86D7F"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0B8D6B65" w14:textId="6E0853CC"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5083A5E8" w14:textId="2214FDC2"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1A57BBFE" w14:textId="0CDBA551"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161CBCC" w14:textId="3BF5D3E0"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0CE14D6" w14:textId="101B493B"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01D50BF1" w14:textId="5B4E285A"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606EDF48" w14:textId="07B54452"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500AB6E2" w14:textId="0126AAAE"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436E829E" w14:textId="6771E355"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4335AC99" w14:textId="2BC66582" w:rsidR="00F3127D"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val="en-GB" w:eastAsia="en-GB"/>
        </w:rPr>
      </w:pPr>
    </w:p>
    <w:p w14:paraId="7530F3A1" w14:textId="77777777" w:rsidR="00F3127D" w:rsidRPr="00EC19F7" w:rsidRDefault="00F3127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p w14:paraId="458FE3C9" w14:textId="77777777" w:rsidR="00B36894" w:rsidRPr="00B36894" w:rsidRDefault="00B36894" w:rsidP="00B36894">
      <w:pPr>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1.pielikums</w:t>
      </w:r>
    </w:p>
    <w:p w14:paraId="3C227388" w14:textId="77777777" w:rsidR="00B36894" w:rsidRPr="00B36894" w:rsidRDefault="00B36894" w:rsidP="00B36894">
      <w:pPr>
        <w:spacing w:after="0" w:line="240" w:lineRule="auto"/>
        <w:jc w:val="right"/>
        <w:rPr>
          <w:rFonts w:ascii="Times New Roman" w:eastAsia="Times New Roman" w:hAnsi="Times New Roman" w:cs="Times New Roman"/>
          <w:sz w:val="24"/>
          <w:szCs w:val="24"/>
        </w:rPr>
      </w:pPr>
    </w:p>
    <w:p w14:paraId="2FDE716B"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sidRPr="00F3127D">
        <w:rPr>
          <w:rFonts w:ascii="Times New Roman" w:eastAsia="Times New Roman" w:hAnsi="Times New Roman" w:cs="Times New Roman"/>
          <w:b/>
          <w:sz w:val="28"/>
          <w:szCs w:val="28"/>
          <w:lang w:eastAsia="x-none"/>
        </w:rPr>
        <w:t xml:space="preserve">Telpu un ēkas kadastrālās uzmērīšanas lietas telpu grupas plāns </w:t>
      </w:r>
    </w:p>
    <w:p w14:paraId="03B1F350"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b/>
          <w:sz w:val="28"/>
          <w:szCs w:val="28"/>
          <w:lang w:eastAsia="x-none"/>
        </w:rPr>
      </w:pPr>
      <w:r w:rsidRPr="00F3127D">
        <w:rPr>
          <w:rFonts w:ascii="Times New Roman" w:eastAsia="Times New Roman" w:hAnsi="Times New Roman" w:cs="Times New Roman"/>
          <w:b/>
          <w:sz w:val="28"/>
          <w:szCs w:val="28"/>
          <w:lang w:eastAsia="x-none"/>
        </w:rPr>
        <w:t>Gogoļa iela 7A, Rīga</w:t>
      </w:r>
    </w:p>
    <w:p w14:paraId="5CCFE494" w14:textId="77777777" w:rsidR="00F3127D" w:rsidRPr="00F3127D" w:rsidRDefault="00F3127D" w:rsidP="00F3127D">
      <w:pPr>
        <w:tabs>
          <w:tab w:val="left" w:pos="540"/>
        </w:tabs>
        <w:spacing w:after="0" w:line="240" w:lineRule="auto"/>
        <w:ind w:right="-109"/>
        <w:rPr>
          <w:rFonts w:ascii="Times New Roman" w:eastAsia="Times New Roman" w:hAnsi="Times New Roman" w:cs="Times New Roman"/>
          <w:sz w:val="28"/>
          <w:szCs w:val="28"/>
          <w:lang w:eastAsia="x-none"/>
        </w:rPr>
      </w:pPr>
      <w:r w:rsidRPr="00F3127D">
        <w:rPr>
          <w:rFonts w:ascii="Times New Roman" w:eastAsia="Times New Roman" w:hAnsi="Times New Roman" w:cs="Times New Roman"/>
          <w:sz w:val="28"/>
          <w:szCs w:val="28"/>
          <w:lang w:eastAsia="x-none"/>
        </w:rPr>
        <w:t xml:space="preserve">                       (būves kadastra apzīmējums </w:t>
      </w:r>
      <w:r w:rsidRPr="00F3127D">
        <w:rPr>
          <w:rFonts w:ascii="Times New Roman" w:eastAsia="Times New Roman" w:hAnsi="Times New Roman" w:cs="Times New Roman"/>
          <w:bCs/>
          <w:color w:val="000000"/>
          <w:sz w:val="28"/>
          <w:szCs w:val="28"/>
        </w:rPr>
        <w:t>01000040005002</w:t>
      </w:r>
      <w:r w:rsidRPr="00F3127D">
        <w:rPr>
          <w:rFonts w:ascii="Times New Roman" w:eastAsia="Times New Roman" w:hAnsi="Times New Roman" w:cs="Times New Roman"/>
          <w:sz w:val="28"/>
          <w:szCs w:val="28"/>
          <w:lang w:eastAsia="x-none"/>
        </w:rPr>
        <w:t xml:space="preserve">) </w:t>
      </w:r>
    </w:p>
    <w:p w14:paraId="2E80FB87" w14:textId="77777777" w:rsidR="00F3127D" w:rsidRPr="00F3127D" w:rsidRDefault="00F3127D" w:rsidP="00F3127D">
      <w:pPr>
        <w:tabs>
          <w:tab w:val="left" w:pos="540"/>
        </w:tabs>
        <w:spacing w:after="0" w:line="240" w:lineRule="auto"/>
        <w:ind w:right="-109"/>
        <w:jc w:val="center"/>
        <w:rPr>
          <w:rFonts w:ascii="Times New Roman" w:eastAsia="Times New Roman" w:hAnsi="Times New Roman" w:cs="Times New Roman"/>
          <w:sz w:val="28"/>
          <w:szCs w:val="28"/>
          <w:lang w:eastAsia="x-none"/>
        </w:rPr>
      </w:pPr>
    </w:p>
    <w:p w14:paraId="61BC5E63" w14:textId="77777777" w:rsidR="00B36894" w:rsidRPr="00B36894" w:rsidRDefault="00B36894" w:rsidP="00B36894">
      <w:pPr>
        <w:tabs>
          <w:tab w:val="left" w:pos="540"/>
        </w:tabs>
        <w:spacing w:after="0" w:line="240" w:lineRule="auto"/>
        <w:ind w:right="-109"/>
        <w:rPr>
          <w:rFonts w:ascii="Times New Roman" w:eastAsia="Times New Roman" w:hAnsi="Times New Roman" w:cs="Times New Roman"/>
          <w:sz w:val="24"/>
          <w:szCs w:val="24"/>
          <w:lang w:eastAsia="x-none"/>
        </w:rPr>
      </w:pPr>
    </w:p>
    <w:p w14:paraId="127DE218" w14:textId="2C1DCA54" w:rsidR="00B36894" w:rsidRPr="00B36894" w:rsidRDefault="00B36894" w:rsidP="00B36894">
      <w:pPr>
        <w:tabs>
          <w:tab w:val="left" w:pos="540"/>
        </w:tabs>
        <w:spacing w:after="0" w:line="240" w:lineRule="auto"/>
        <w:ind w:right="-109"/>
        <w:rPr>
          <w:rFonts w:ascii="Times New Roman" w:eastAsia="Times New Roman" w:hAnsi="Times New Roman" w:cs="Times New Roman"/>
          <w:sz w:val="24"/>
          <w:szCs w:val="24"/>
          <w:lang w:eastAsia="x-none"/>
        </w:rPr>
      </w:pPr>
    </w:p>
    <w:p w14:paraId="7A4DF9E7" w14:textId="680D4D54" w:rsidR="00B36894" w:rsidRDefault="00F3127D" w:rsidP="00B36894">
      <w:pPr>
        <w:tabs>
          <w:tab w:val="left" w:pos="0"/>
        </w:tabs>
        <w:spacing w:after="0" w:line="240" w:lineRule="auto"/>
        <w:jc w:val="right"/>
        <w:rPr>
          <w:rFonts w:ascii="Times New Roman" w:eastAsia="Times New Roman" w:hAnsi="Times New Roman" w:cs="Times New Roman"/>
          <w:sz w:val="24"/>
          <w:szCs w:val="24"/>
        </w:rPr>
      </w:pPr>
      <w:r>
        <w:rPr>
          <w:noProof/>
          <w:lang w:eastAsia="lv-LV"/>
        </w:rPr>
        <w:drawing>
          <wp:inline distT="0" distB="0" distL="0" distR="0" wp14:anchorId="615C8FDE" wp14:editId="4F57E020">
            <wp:extent cx="5711190" cy="4714875"/>
            <wp:effectExtent l="0" t="0" r="381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srcRect l="27776" t="27455" r="41624" b="24355"/>
                    <a:stretch/>
                  </pic:blipFill>
                  <pic:spPr bwMode="auto">
                    <a:xfrm>
                      <a:off x="0" y="0"/>
                      <a:ext cx="5711190" cy="4714875"/>
                    </a:xfrm>
                    <a:prstGeom prst="rect">
                      <a:avLst/>
                    </a:prstGeom>
                    <a:ln>
                      <a:noFill/>
                    </a:ln>
                    <a:extLst>
                      <a:ext uri="{53640926-AAD7-44D8-BBD7-CCE9431645EC}">
                        <a14:shadowObscured xmlns:a14="http://schemas.microsoft.com/office/drawing/2010/main"/>
                      </a:ext>
                    </a:extLst>
                  </pic:spPr>
                </pic:pic>
              </a:graphicData>
            </a:graphic>
          </wp:inline>
        </w:drawing>
      </w:r>
    </w:p>
    <w:p w14:paraId="2E3427B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608C2D"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6B3D50F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5EDA44E2"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121428F"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35D1F62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EBF1B48"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0A83E0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4C25A56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160CFAB"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175DD491"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872061E"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7EC2EC03"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2E8CB89"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266C7B17" w14:textId="77777777" w:rsid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476C97AC" w14:textId="781D0125" w:rsidR="00B36894" w:rsidRDefault="00B36894" w:rsidP="00B36894">
      <w:pPr>
        <w:tabs>
          <w:tab w:val="left" w:pos="0"/>
        </w:tabs>
        <w:spacing w:after="0" w:line="240" w:lineRule="auto"/>
        <w:rPr>
          <w:rFonts w:ascii="Times New Roman" w:eastAsia="Times New Roman" w:hAnsi="Times New Roman" w:cs="Times New Roman"/>
          <w:sz w:val="24"/>
          <w:szCs w:val="24"/>
        </w:rPr>
      </w:pPr>
    </w:p>
    <w:p w14:paraId="7BDD8110" w14:textId="6ADD50AB"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2.pielikums</w:t>
      </w:r>
    </w:p>
    <w:p w14:paraId="7BAD44C6" w14:textId="77777777" w:rsidR="00B36894" w:rsidRPr="00B36894" w:rsidRDefault="00B36894" w:rsidP="00B36894">
      <w:pPr>
        <w:tabs>
          <w:tab w:val="left" w:pos="0"/>
        </w:tabs>
        <w:spacing w:after="0" w:line="240" w:lineRule="auto"/>
        <w:jc w:val="right"/>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PARAUGS</w:t>
      </w:r>
    </w:p>
    <w:p w14:paraId="41344F33" w14:textId="77777777" w:rsidR="00B36894" w:rsidRPr="00B36894" w:rsidRDefault="00B36894" w:rsidP="00B36894">
      <w:pPr>
        <w:tabs>
          <w:tab w:val="left" w:pos="0"/>
        </w:tabs>
        <w:spacing w:after="0" w:line="240" w:lineRule="auto"/>
        <w:jc w:val="right"/>
        <w:rPr>
          <w:rFonts w:ascii="Times New Roman" w:eastAsia="Times New Roman" w:hAnsi="Times New Roman" w:cs="Times New Roman"/>
          <w:sz w:val="24"/>
          <w:szCs w:val="24"/>
        </w:rPr>
      </w:pPr>
    </w:p>
    <w:p w14:paraId="0ECF2754" w14:textId="31F56B80" w:rsidR="00B36894" w:rsidRPr="00B36894" w:rsidRDefault="00B36894" w:rsidP="00B36894">
      <w:pPr>
        <w:tabs>
          <w:tab w:val="left" w:pos="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Telpu</w:t>
      </w:r>
      <w:r w:rsidRPr="00B36894">
        <w:rPr>
          <w:rFonts w:ascii="Times New Roman" w:eastAsia="Times New Roman" w:hAnsi="Times New Roman" w:cs="Times New Roman"/>
          <w:bCs/>
          <w:sz w:val="24"/>
          <w:szCs w:val="24"/>
        </w:rPr>
        <w:t xml:space="preserve"> nodošanas – pieņemšanas akts</w:t>
      </w:r>
    </w:p>
    <w:p w14:paraId="3C248627"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b/>
          <w:bCs/>
          <w:sz w:val="24"/>
          <w:szCs w:val="24"/>
        </w:rPr>
      </w:pPr>
    </w:p>
    <w:p w14:paraId="603B4854" w14:textId="77777777" w:rsidR="00B36894" w:rsidRPr="00B36894" w:rsidRDefault="00B36894" w:rsidP="00B36894">
      <w:pPr>
        <w:tabs>
          <w:tab w:val="left" w:pos="0"/>
        </w:tabs>
        <w:spacing w:after="0" w:line="240" w:lineRule="auto"/>
        <w:rPr>
          <w:rFonts w:ascii="Times New Roman" w:eastAsia="Times New Roman" w:hAnsi="Times New Roman" w:cs="Times New Roman"/>
          <w:b/>
          <w:bCs/>
          <w:sz w:val="24"/>
          <w:szCs w:val="24"/>
        </w:rPr>
      </w:pPr>
      <w:r w:rsidRPr="00B36894">
        <w:rPr>
          <w:rFonts w:ascii="Times New Roman" w:eastAsia="Times New Roman" w:hAnsi="Times New Roman" w:cs="Times New Roman"/>
          <w:sz w:val="24"/>
          <w:szCs w:val="24"/>
        </w:rPr>
        <w:t>Rīgā,</w:t>
      </w:r>
    </w:p>
    <w:p w14:paraId="5D52A744"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46E7B2FF" w14:textId="4A393A65"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Pamatojoties uz Līguma 1.3.punktu, </w:t>
      </w:r>
      <w:r w:rsidR="00DB221D" w:rsidRPr="00DB221D">
        <w:rPr>
          <w:rFonts w:ascii="Times New Roman" w:eastAsia="Calibri" w:hAnsi="Times New Roman" w:cs="Times New Roman"/>
          <w:sz w:val="24"/>
          <w:szCs w:val="24"/>
        </w:rPr>
        <w:t xml:space="preserve">Nodrošinājuma valsts aģentūras </w:t>
      </w:r>
      <w:r w:rsidR="006E09DE">
        <w:rPr>
          <w:rFonts w:ascii="Times New Roman" w:eastAsia="Calibri" w:hAnsi="Times New Roman" w:cs="Times New Roman"/>
          <w:sz w:val="24"/>
          <w:szCs w:val="24"/>
        </w:rPr>
        <w:t>Nekustamo īpašumu pārvaldīšanas</w:t>
      </w:r>
      <w:r w:rsidR="00DB221D" w:rsidRPr="00DB221D">
        <w:rPr>
          <w:rFonts w:ascii="Times New Roman" w:eastAsia="Calibri" w:hAnsi="Times New Roman" w:cs="Times New Roman"/>
          <w:sz w:val="24"/>
          <w:szCs w:val="24"/>
        </w:rPr>
        <w:t xml:space="preserve"> departamenta Rīgas </w:t>
      </w:r>
      <w:proofErr w:type="spellStart"/>
      <w:r w:rsidR="006E09DE">
        <w:rPr>
          <w:rFonts w:ascii="Times New Roman" w:eastAsia="Calibri" w:hAnsi="Times New Roman" w:cs="Times New Roman"/>
          <w:sz w:val="24"/>
          <w:szCs w:val="24"/>
        </w:rPr>
        <w:t>valstspilsētas</w:t>
      </w:r>
      <w:proofErr w:type="spellEnd"/>
      <w:r w:rsidR="006E09DE">
        <w:rPr>
          <w:rFonts w:ascii="Times New Roman" w:eastAsia="Calibri" w:hAnsi="Times New Roman" w:cs="Times New Roman"/>
          <w:sz w:val="24"/>
          <w:szCs w:val="24"/>
        </w:rPr>
        <w:t xml:space="preserve"> īpašumu pārvaldīšanas </w:t>
      </w:r>
      <w:r w:rsidR="00DB221D" w:rsidRPr="00DB221D">
        <w:rPr>
          <w:rFonts w:ascii="Times New Roman" w:eastAsia="Calibri" w:hAnsi="Times New Roman" w:cs="Times New Roman"/>
          <w:sz w:val="24"/>
          <w:szCs w:val="24"/>
        </w:rPr>
        <w:t xml:space="preserve">nodaļas </w:t>
      </w:r>
      <w:r w:rsidR="006E09DE" w:rsidRPr="00DB221D">
        <w:rPr>
          <w:rFonts w:ascii="Times New Roman" w:eastAsia="Calibri" w:hAnsi="Times New Roman" w:cs="Times New Roman"/>
          <w:sz w:val="24"/>
          <w:szCs w:val="24"/>
        </w:rPr>
        <w:t>g</w:t>
      </w:r>
      <w:r w:rsidR="006E09DE">
        <w:rPr>
          <w:rFonts w:ascii="Times New Roman" w:eastAsia="Calibri" w:hAnsi="Times New Roman" w:cs="Times New Roman"/>
          <w:sz w:val="24"/>
          <w:szCs w:val="24"/>
        </w:rPr>
        <w:t>alvenais nekustamā īpašuma pārvaldnieks Edgars Plass</w:t>
      </w:r>
      <w:r w:rsidR="00DB221D" w:rsidRPr="00DB221D">
        <w:rPr>
          <w:rFonts w:ascii="Times New Roman" w:eastAsia="Calibri" w:hAnsi="Times New Roman" w:cs="Times New Roman"/>
          <w:sz w:val="24"/>
          <w:szCs w:val="24"/>
        </w:rPr>
        <w:t xml:space="preserve"> nodod un ___________ pieņem nenorobežotas telpas daļu Gogoļa ielā 7A, Rīgā (turpmāk – ēka) (būves kadastra apzīmējums 01000040005002) ar kopējo platību 1m².</w:t>
      </w:r>
    </w:p>
    <w:p w14:paraId="41CAAB91"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Telpu sanitāri – tehniskais stāvoklis atbilst apsekošanas aktam, kas ir neatņemama nodošanas - pieņemšanas akta sastāvdaļa (pielikums). Parakstot aktus Puses apliecina, ka tām nav pretenziju par augstāk minēto telpu sanitāri - tehnisko stāvokli.</w:t>
      </w:r>
    </w:p>
    <w:p w14:paraId="1724A5BB"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Nodošanas - pieņemšanas akts ir Līguma neatņemama sastāvdaļa.</w:t>
      </w:r>
    </w:p>
    <w:p w14:paraId="73F6B86B"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p w14:paraId="5B0DD7A2" w14:textId="77777777" w:rsidR="00B36894" w:rsidRPr="00B36894" w:rsidRDefault="00B36894" w:rsidP="00B36894">
      <w:pPr>
        <w:spacing w:after="0" w:line="240" w:lineRule="auto"/>
        <w:ind w:firstLine="720"/>
        <w:jc w:val="both"/>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83"/>
        <w:gridCol w:w="3628"/>
      </w:tblGrid>
      <w:tr w:rsidR="00B36894" w:rsidRPr="00B36894" w14:paraId="403A03EB" w14:textId="77777777" w:rsidTr="00D44ADB">
        <w:tc>
          <w:tcPr>
            <w:tcW w:w="4287" w:type="dxa"/>
          </w:tcPr>
          <w:p w14:paraId="3D1637F2" w14:textId="77777777" w:rsidR="00B36894" w:rsidRPr="00B36894" w:rsidRDefault="00B36894" w:rsidP="00B36894">
            <w:pPr>
              <w:jc w:val="both"/>
              <w:rPr>
                <w:sz w:val="24"/>
                <w:szCs w:val="24"/>
              </w:rPr>
            </w:pPr>
            <w:r w:rsidRPr="00B36894">
              <w:rPr>
                <w:sz w:val="24"/>
                <w:szCs w:val="24"/>
              </w:rPr>
              <w:t>Nodeva:</w:t>
            </w:r>
          </w:p>
        </w:tc>
        <w:tc>
          <w:tcPr>
            <w:tcW w:w="283" w:type="dxa"/>
          </w:tcPr>
          <w:p w14:paraId="186D0D71" w14:textId="77777777" w:rsidR="00B36894" w:rsidRPr="00B36894" w:rsidRDefault="00B36894" w:rsidP="00B36894">
            <w:pPr>
              <w:jc w:val="both"/>
              <w:rPr>
                <w:sz w:val="24"/>
                <w:szCs w:val="24"/>
              </w:rPr>
            </w:pPr>
          </w:p>
        </w:tc>
        <w:tc>
          <w:tcPr>
            <w:tcW w:w="3628" w:type="dxa"/>
          </w:tcPr>
          <w:p w14:paraId="2AA96951" w14:textId="77777777" w:rsidR="00B36894" w:rsidRPr="00B36894" w:rsidRDefault="00B36894" w:rsidP="00B36894">
            <w:pPr>
              <w:jc w:val="both"/>
              <w:rPr>
                <w:sz w:val="24"/>
                <w:szCs w:val="24"/>
              </w:rPr>
            </w:pPr>
            <w:r w:rsidRPr="00B36894">
              <w:rPr>
                <w:sz w:val="24"/>
                <w:szCs w:val="24"/>
              </w:rPr>
              <w:t>Pieņēma:</w:t>
            </w:r>
          </w:p>
        </w:tc>
      </w:tr>
      <w:tr w:rsidR="00B36894" w:rsidRPr="00B36894" w14:paraId="72D7A254" w14:textId="77777777" w:rsidTr="00D44ADB">
        <w:tc>
          <w:tcPr>
            <w:tcW w:w="4287" w:type="dxa"/>
            <w:tcBorders>
              <w:bottom w:val="single" w:sz="4" w:space="0" w:color="auto"/>
            </w:tcBorders>
          </w:tcPr>
          <w:p w14:paraId="1E1C228C" w14:textId="0E87BF38" w:rsidR="00B36894" w:rsidRPr="00B36894" w:rsidRDefault="00B36894" w:rsidP="00B36894">
            <w:pPr>
              <w:jc w:val="both"/>
              <w:rPr>
                <w:sz w:val="24"/>
                <w:szCs w:val="24"/>
              </w:rPr>
            </w:pPr>
          </w:p>
          <w:p w14:paraId="4441DA6C" w14:textId="77777777" w:rsidR="00B36894" w:rsidRDefault="006E09DE" w:rsidP="00B36894">
            <w:pPr>
              <w:jc w:val="both"/>
              <w:rPr>
                <w:sz w:val="24"/>
                <w:szCs w:val="24"/>
              </w:rPr>
            </w:pPr>
            <w:r w:rsidRPr="006E09DE">
              <w:rPr>
                <w:sz w:val="24"/>
                <w:szCs w:val="24"/>
              </w:rPr>
              <w:t xml:space="preserve">Nekustamo īpašumu pārvaldīšanas departamenta Rīgas </w:t>
            </w:r>
            <w:proofErr w:type="spellStart"/>
            <w:r w:rsidRPr="006E09DE">
              <w:rPr>
                <w:sz w:val="24"/>
                <w:szCs w:val="24"/>
              </w:rPr>
              <w:t>valstspilsētas</w:t>
            </w:r>
            <w:proofErr w:type="spellEnd"/>
            <w:r w:rsidRPr="006E09DE">
              <w:rPr>
                <w:sz w:val="24"/>
                <w:szCs w:val="24"/>
              </w:rPr>
              <w:t xml:space="preserve"> īpašumu pārvaldīšanas nodaļas galvenais nekustamā īpašuma pārvaldnieks Edgars Plass </w:t>
            </w:r>
          </w:p>
          <w:p w14:paraId="386624CF" w14:textId="4ADEDA34" w:rsidR="006E09DE" w:rsidRPr="00B36894" w:rsidRDefault="006E09DE" w:rsidP="00B36894">
            <w:pPr>
              <w:jc w:val="both"/>
              <w:rPr>
                <w:sz w:val="24"/>
                <w:szCs w:val="24"/>
              </w:rPr>
            </w:pPr>
          </w:p>
        </w:tc>
        <w:tc>
          <w:tcPr>
            <w:tcW w:w="283" w:type="dxa"/>
          </w:tcPr>
          <w:p w14:paraId="419EEBC5" w14:textId="77777777" w:rsidR="00B36894" w:rsidRPr="00B36894" w:rsidRDefault="00B36894" w:rsidP="00B36894">
            <w:pPr>
              <w:jc w:val="both"/>
              <w:rPr>
                <w:sz w:val="24"/>
                <w:szCs w:val="24"/>
              </w:rPr>
            </w:pPr>
          </w:p>
        </w:tc>
        <w:tc>
          <w:tcPr>
            <w:tcW w:w="3628" w:type="dxa"/>
            <w:tcBorders>
              <w:bottom w:val="single" w:sz="4" w:space="0" w:color="auto"/>
            </w:tcBorders>
          </w:tcPr>
          <w:p w14:paraId="08C7C4DA" w14:textId="77777777" w:rsidR="00B36894" w:rsidRPr="00B36894" w:rsidRDefault="00B36894" w:rsidP="00B36894">
            <w:pPr>
              <w:jc w:val="both"/>
              <w:rPr>
                <w:sz w:val="24"/>
                <w:szCs w:val="24"/>
              </w:rPr>
            </w:pPr>
          </w:p>
        </w:tc>
      </w:tr>
      <w:tr w:rsidR="00B36894" w:rsidRPr="00B36894" w14:paraId="6B6F9EA5" w14:textId="77777777" w:rsidTr="00D44ADB">
        <w:tc>
          <w:tcPr>
            <w:tcW w:w="4287" w:type="dxa"/>
            <w:tcBorders>
              <w:top w:val="single" w:sz="4" w:space="0" w:color="auto"/>
            </w:tcBorders>
          </w:tcPr>
          <w:p w14:paraId="557B6720" w14:textId="77777777" w:rsidR="00B36894" w:rsidRPr="00B36894" w:rsidRDefault="00B36894" w:rsidP="00B36894">
            <w:pPr>
              <w:jc w:val="both"/>
              <w:rPr>
                <w:sz w:val="24"/>
                <w:szCs w:val="24"/>
              </w:rPr>
            </w:pPr>
          </w:p>
          <w:p w14:paraId="7A302524" w14:textId="77777777" w:rsidR="00B36894" w:rsidRPr="00B36894" w:rsidRDefault="00B36894" w:rsidP="00B36894">
            <w:pPr>
              <w:tabs>
                <w:tab w:val="left" w:pos="0"/>
              </w:tabs>
              <w:rPr>
                <w:sz w:val="24"/>
                <w:szCs w:val="24"/>
              </w:rPr>
            </w:pPr>
          </w:p>
        </w:tc>
        <w:tc>
          <w:tcPr>
            <w:tcW w:w="283" w:type="dxa"/>
          </w:tcPr>
          <w:p w14:paraId="240DD336" w14:textId="77777777" w:rsidR="00B36894" w:rsidRPr="00B36894" w:rsidRDefault="00B36894" w:rsidP="00B36894">
            <w:pPr>
              <w:jc w:val="both"/>
              <w:rPr>
                <w:sz w:val="24"/>
                <w:szCs w:val="24"/>
              </w:rPr>
            </w:pPr>
          </w:p>
          <w:p w14:paraId="416C7F48" w14:textId="77777777" w:rsidR="00B36894" w:rsidRPr="00B36894" w:rsidRDefault="00B36894" w:rsidP="00B36894">
            <w:pPr>
              <w:jc w:val="both"/>
              <w:rPr>
                <w:sz w:val="24"/>
                <w:szCs w:val="24"/>
              </w:rPr>
            </w:pPr>
          </w:p>
          <w:p w14:paraId="7A5BBDA0" w14:textId="77777777" w:rsidR="00B36894" w:rsidRPr="00B36894" w:rsidRDefault="00B36894" w:rsidP="00B36894">
            <w:pPr>
              <w:rPr>
                <w:sz w:val="24"/>
                <w:szCs w:val="24"/>
              </w:rPr>
            </w:pPr>
          </w:p>
        </w:tc>
        <w:tc>
          <w:tcPr>
            <w:tcW w:w="3628" w:type="dxa"/>
            <w:tcBorders>
              <w:top w:val="single" w:sz="4" w:space="0" w:color="auto"/>
            </w:tcBorders>
          </w:tcPr>
          <w:p w14:paraId="2C86A67A" w14:textId="77777777" w:rsidR="00B36894" w:rsidRPr="00B36894" w:rsidRDefault="00B36894" w:rsidP="00B36894">
            <w:pPr>
              <w:jc w:val="both"/>
              <w:rPr>
                <w:sz w:val="24"/>
                <w:szCs w:val="24"/>
              </w:rPr>
            </w:pPr>
          </w:p>
          <w:p w14:paraId="44AD59D5" w14:textId="77777777" w:rsidR="00B36894" w:rsidRPr="00B36894" w:rsidRDefault="00B36894" w:rsidP="00B36894">
            <w:pPr>
              <w:jc w:val="both"/>
              <w:rPr>
                <w:sz w:val="24"/>
                <w:szCs w:val="24"/>
              </w:rPr>
            </w:pPr>
          </w:p>
          <w:p w14:paraId="495C0D1B" w14:textId="77777777" w:rsidR="00B36894" w:rsidRPr="00B36894" w:rsidRDefault="00B36894" w:rsidP="00B36894">
            <w:pPr>
              <w:tabs>
                <w:tab w:val="left" w:pos="0"/>
              </w:tabs>
              <w:rPr>
                <w:sz w:val="24"/>
                <w:szCs w:val="24"/>
              </w:rPr>
            </w:pPr>
          </w:p>
        </w:tc>
      </w:tr>
    </w:tbl>
    <w:p w14:paraId="342617FA"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3472AB5C"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 xml:space="preserve">Dokumenta datums ir pēdējā pievienotā droša elektroniskā paraksta laika </w:t>
      </w:r>
    </w:p>
    <w:p w14:paraId="2E24C496"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i/>
          <w:sz w:val="24"/>
          <w:szCs w:val="24"/>
        </w:rPr>
      </w:pPr>
      <w:r w:rsidRPr="00B36894">
        <w:rPr>
          <w:rFonts w:ascii="Times New Roman" w:eastAsia="Times New Roman" w:hAnsi="Times New Roman" w:cs="Times New Roman"/>
          <w:i/>
          <w:sz w:val="24"/>
          <w:szCs w:val="24"/>
        </w:rPr>
        <w:t>zīmoga datums</w:t>
      </w:r>
    </w:p>
    <w:p w14:paraId="53967200" w14:textId="77777777" w:rsidR="00B36894" w:rsidRPr="00B36894" w:rsidRDefault="00B36894" w:rsidP="00B36894">
      <w:pPr>
        <w:tabs>
          <w:tab w:val="left" w:pos="0"/>
        </w:tabs>
        <w:spacing w:after="0" w:line="240" w:lineRule="auto"/>
        <w:jc w:val="center"/>
        <w:rPr>
          <w:rFonts w:ascii="Times New Roman" w:eastAsia="Times New Roman" w:hAnsi="Times New Roman" w:cs="Times New Roman"/>
          <w:sz w:val="24"/>
          <w:szCs w:val="24"/>
        </w:rPr>
      </w:pPr>
    </w:p>
    <w:p w14:paraId="1C201532" w14:textId="77777777" w:rsidR="00B36894" w:rsidRPr="00B36894" w:rsidRDefault="00B36894" w:rsidP="00B36894">
      <w:pPr>
        <w:spacing w:after="0" w:line="240" w:lineRule="auto"/>
        <w:rPr>
          <w:rFonts w:ascii="Times New Roman" w:eastAsia="Times New Roman" w:hAnsi="Times New Roman" w:cs="Times New Roman"/>
          <w:sz w:val="24"/>
          <w:szCs w:val="24"/>
        </w:rPr>
      </w:pPr>
    </w:p>
    <w:p w14:paraId="15D9F0D7" w14:textId="77777777" w:rsidR="00B36894" w:rsidRPr="00B36894" w:rsidRDefault="00B36894" w:rsidP="00B36894">
      <w:pPr>
        <w:spacing w:after="200" w:line="276"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br w:type="page"/>
      </w:r>
    </w:p>
    <w:p w14:paraId="64F91B21" w14:textId="77777777" w:rsidR="00B36894" w:rsidRPr="00B36894" w:rsidRDefault="00B36894" w:rsidP="00B36894">
      <w:pPr>
        <w:spacing w:after="0" w:line="240" w:lineRule="auto"/>
        <w:ind w:left="5040"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lastRenderedPageBreak/>
        <w:t>Pielikums</w:t>
      </w:r>
    </w:p>
    <w:p w14:paraId="4392B594" w14:textId="77777777" w:rsidR="00B36894" w:rsidRPr="00B36894" w:rsidRDefault="00B36894" w:rsidP="00B36894">
      <w:pPr>
        <w:spacing w:after="0" w:line="240" w:lineRule="auto"/>
        <w:ind w:firstLine="489"/>
        <w:jc w:val="right"/>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Telpu nodošanas – pieņemšanas aktam</w:t>
      </w:r>
    </w:p>
    <w:p w14:paraId="6E4CBA84" w14:textId="77777777" w:rsidR="00B36894" w:rsidRPr="00B36894" w:rsidRDefault="00B36894" w:rsidP="00B36894">
      <w:pPr>
        <w:spacing w:after="0" w:line="240" w:lineRule="auto"/>
        <w:jc w:val="right"/>
        <w:rPr>
          <w:rFonts w:ascii="Times New Roman" w:eastAsia="Times New Roman" w:hAnsi="Times New Roman" w:cs="Times New Roman"/>
          <w:i/>
          <w:color w:val="808080" w:themeColor="background1" w:themeShade="80"/>
          <w:sz w:val="24"/>
          <w:szCs w:val="24"/>
        </w:rPr>
      </w:pPr>
      <w:r w:rsidRPr="00B36894">
        <w:rPr>
          <w:rFonts w:ascii="Times New Roman" w:eastAsia="Times New Roman" w:hAnsi="Times New Roman" w:cs="Times New Roman"/>
          <w:sz w:val="24"/>
          <w:szCs w:val="24"/>
        </w:rPr>
        <w:t xml:space="preserve">                                                                                                     </w:t>
      </w:r>
      <w:r w:rsidRPr="00B36894">
        <w:rPr>
          <w:rFonts w:ascii="Times New Roman" w:eastAsia="Times New Roman" w:hAnsi="Times New Roman" w:cs="Times New Roman"/>
          <w:i/>
          <w:sz w:val="24"/>
          <w:szCs w:val="24"/>
        </w:rPr>
        <w:t>PARAUGS</w:t>
      </w:r>
      <w:r w:rsidRPr="00B36894">
        <w:rPr>
          <w:rFonts w:ascii="Times New Roman" w:eastAsia="Times New Roman" w:hAnsi="Times New Roman" w:cs="Times New Roman"/>
          <w:sz w:val="24"/>
          <w:szCs w:val="24"/>
        </w:rPr>
        <w:t xml:space="preserve">                    </w:t>
      </w:r>
    </w:p>
    <w:p w14:paraId="109C4C4C"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Calibri" w:hAnsi="Times New Roman" w:cs="Times New Roman"/>
          <w:sz w:val="24"/>
          <w:szCs w:val="24"/>
        </w:rPr>
        <w:t>APSEKOŠANAS AKTS</w:t>
      </w:r>
      <w:r w:rsidRPr="00B36894">
        <w:rPr>
          <w:rFonts w:ascii="Times New Roman" w:eastAsia="Times New Roman" w:hAnsi="Times New Roman" w:cs="Times New Roman"/>
          <w:sz w:val="24"/>
          <w:szCs w:val="24"/>
        </w:rPr>
        <w:t xml:space="preserve"> </w:t>
      </w:r>
    </w:p>
    <w:p w14:paraId="5727BA47"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(TELPU SANITĀRI – TEHNISKĀ STĀVOKĻA APRAKSTS)</w:t>
      </w:r>
    </w:p>
    <w:p w14:paraId="5AC3AA17" w14:textId="77777777" w:rsidR="00645C4A" w:rsidRPr="00645C4A" w:rsidRDefault="00645C4A" w:rsidP="00645C4A">
      <w:pPr>
        <w:widowControl w:val="0"/>
        <w:spacing w:after="0" w:line="240" w:lineRule="auto"/>
        <w:jc w:val="center"/>
        <w:rPr>
          <w:rFonts w:ascii="Times New Roman" w:eastAsia="Calibri" w:hAnsi="Times New Roman" w:cs="Times New Roman"/>
          <w:sz w:val="24"/>
          <w:szCs w:val="24"/>
        </w:rPr>
      </w:pPr>
      <w:r w:rsidRPr="00645C4A">
        <w:rPr>
          <w:rFonts w:ascii="Times New Roman" w:eastAsia="Calibri" w:hAnsi="Times New Roman" w:cs="Times New Roman"/>
          <w:sz w:val="24"/>
          <w:szCs w:val="24"/>
        </w:rPr>
        <w:t xml:space="preserve">Telpa nekustamajā īpašumā Gogoļa ielā 7A, Rīgā (būves kadastra apzīmējums </w:t>
      </w:r>
      <w:r w:rsidRPr="00645C4A">
        <w:rPr>
          <w:rFonts w:ascii="Times New Roman" w:eastAsia="Calibri" w:hAnsi="Times New Roman" w:cs="Times New Roman"/>
          <w:bCs/>
          <w:sz w:val="24"/>
          <w:szCs w:val="24"/>
        </w:rPr>
        <w:t>01000040005002</w:t>
      </w:r>
      <w:r w:rsidRPr="00645C4A">
        <w:rPr>
          <w:rFonts w:ascii="Times New Roman" w:eastAsia="Calibri" w:hAnsi="Times New Roman" w:cs="Times New Roman"/>
          <w:sz w:val="24"/>
          <w:szCs w:val="24"/>
        </w:rPr>
        <w:t xml:space="preserve">) ar kopējo platību 1m²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B36894" w:rsidRPr="00B36894" w14:paraId="4FE5720E"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9091CA6" w14:textId="6743901A"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Telpu</w:t>
            </w:r>
            <w:r w:rsidRPr="00B36894">
              <w:rPr>
                <w:rFonts w:ascii="Times New Roman" w:eastAsia="Times New Roman" w:hAnsi="Times New Roman" w:cs="Times New Roman"/>
                <w:sz w:val="24"/>
                <w:szCs w:val="24"/>
              </w:rPr>
              <w:t xml:space="preserve"> apsekošana</w:t>
            </w:r>
          </w:p>
        </w:tc>
        <w:tc>
          <w:tcPr>
            <w:tcW w:w="2118" w:type="dxa"/>
            <w:tcBorders>
              <w:top w:val="single" w:sz="4" w:space="0" w:color="auto"/>
              <w:left w:val="single" w:sz="4" w:space="0" w:color="auto"/>
              <w:bottom w:val="single" w:sz="4" w:space="0" w:color="auto"/>
              <w:right w:val="single" w:sz="4" w:space="0" w:color="auto"/>
            </w:tcBorders>
            <w:hideMark/>
          </w:tcPr>
          <w:p w14:paraId="6D9CFE7E"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Sanitāri-tehniskais stāvoklis</w:t>
            </w:r>
          </w:p>
          <w:p w14:paraId="3ADC211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29EDFF77"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Nepieciešams veikt būvju uzlabošanas darbus</w:t>
            </w:r>
          </w:p>
          <w:p w14:paraId="2A6E541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i/>
                <w:sz w:val="24"/>
                <w:szCs w:val="24"/>
              </w:rPr>
              <w:t>(Ir / nav)</w:t>
            </w:r>
          </w:p>
        </w:tc>
        <w:tc>
          <w:tcPr>
            <w:tcW w:w="3089" w:type="dxa"/>
            <w:tcBorders>
              <w:top w:val="single" w:sz="4" w:space="0" w:color="auto"/>
              <w:left w:val="single" w:sz="4" w:space="0" w:color="auto"/>
              <w:bottom w:val="single" w:sz="4" w:space="0" w:color="auto"/>
              <w:right w:val="single" w:sz="4" w:space="0" w:color="auto"/>
            </w:tcBorders>
            <w:hideMark/>
          </w:tcPr>
          <w:p w14:paraId="659CEAB8"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Piezīmes</w:t>
            </w:r>
          </w:p>
        </w:tc>
      </w:tr>
      <w:tr w:rsidR="00B36894" w:rsidRPr="00B36894" w14:paraId="35F7B3CF"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0555B6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Sienu stāvoklis</w:t>
            </w:r>
          </w:p>
        </w:tc>
        <w:tc>
          <w:tcPr>
            <w:tcW w:w="2118" w:type="dxa"/>
            <w:tcBorders>
              <w:top w:val="single" w:sz="4" w:space="0" w:color="auto"/>
              <w:left w:val="single" w:sz="4" w:space="0" w:color="auto"/>
              <w:bottom w:val="single" w:sz="4" w:space="0" w:color="auto"/>
              <w:right w:val="single" w:sz="4" w:space="0" w:color="auto"/>
            </w:tcBorders>
          </w:tcPr>
          <w:p w14:paraId="55A1445B"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6C83625" w14:textId="77777777" w:rsidR="00B36894" w:rsidRPr="00B36894" w:rsidRDefault="00B36894" w:rsidP="00B36894">
            <w:pPr>
              <w:widowControl w:val="0"/>
              <w:spacing w:after="0" w:line="240" w:lineRule="auto"/>
              <w:jc w:val="center"/>
              <w:rPr>
                <w:rFonts w:ascii="Times New Roman" w:eastAsia="Times New Roman" w:hAnsi="Times New Roman" w:cs="Times New Roman"/>
                <w:i/>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9D1F02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D02DCC9" w14:textId="77777777" w:rsidTr="00D44ADB">
        <w:trPr>
          <w:trHeight w:val="517"/>
        </w:trPr>
        <w:tc>
          <w:tcPr>
            <w:tcW w:w="2130" w:type="dxa"/>
            <w:tcBorders>
              <w:top w:val="single" w:sz="4" w:space="0" w:color="auto"/>
              <w:left w:val="single" w:sz="4" w:space="0" w:color="auto"/>
              <w:bottom w:val="single" w:sz="4" w:space="0" w:color="auto"/>
              <w:right w:val="single" w:sz="4" w:space="0" w:color="auto"/>
            </w:tcBorders>
            <w:hideMark/>
          </w:tcPr>
          <w:p w14:paraId="7AB9CE4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Grīdas stāvoklis</w:t>
            </w:r>
          </w:p>
        </w:tc>
        <w:tc>
          <w:tcPr>
            <w:tcW w:w="2118" w:type="dxa"/>
            <w:tcBorders>
              <w:top w:val="single" w:sz="4" w:space="0" w:color="auto"/>
              <w:left w:val="single" w:sz="4" w:space="0" w:color="auto"/>
              <w:bottom w:val="single" w:sz="4" w:space="0" w:color="auto"/>
              <w:right w:val="single" w:sz="4" w:space="0" w:color="auto"/>
            </w:tcBorders>
          </w:tcPr>
          <w:p w14:paraId="452BA84D"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36E46D76"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448196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EBE926" w14:textId="77777777" w:rsidTr="00D44ADB">
        <w:trPr>
          <w:trHeight w:val="671"/>
        </w:trPr>
        <w:tc>
          <w:tcPr>
            <w:tcW w:w="2130" w:type="dxa"/>
            <w:tcBorders>
              <w:top w:val="single" w:sz="4" w:space="0" w:color="auto"/>
              <w:left w:val="single" w:sz="4" w:space="0" w:color="auto"/>
              <w:bottom w:val="single" w:sz="4" w:space="0" w:color="auto"/>
              <w:right w:val="single" w:sz="4" w:space="0" w:color="auto"/>
            </w:tcBorders>
            <w:hideMark/>
          </w:tcPr>
          <w:p w14:paraId="41DCBB3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Griestu stāvoklis</w:t>
            </w:r>
          </w:p>
        </w:tc>
        <w:tc>
          <w:tcPr>
            <w:tcW w:w="2118" w:type="dxa"/>
            <w:tcBorders>
              <w:top w:val="single" w:sz="4" w:space="0" w:color="auto"/>
              <w:left w:val="single" w:sz="4" w:space="0" w:color="auto"/>
              <w:bottom w:val="single" w:sz="4" w:space="0" w:color="auto"/>
              <w:right w:val="single" w:sz="4" w:space="0" w:color="auto"/>
            </w:tcBorders>
          </w:tcPr>
          <w:p w14:paraId="4C066580"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C70AE67"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9DF632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1A945316"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A5C14C5"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Logu stāvoklis</w:t>
            </w:r>
          </w:p>
        </w:tc>
        <w:tc>
          <w:tcPr>
            <w:tcW w:w="2118" w:type="dxa"/>
            <w:tcBorders>
              <w:top w:val="single" w:sz="4" w:space="0" w:color="auto"/>
              <w:left w:val="single" w:sz="4" w:space="0" w:color="auto"/>
              <w:bottom w:val="single" w:sz="4" w:space="0" w:color="auto"/>
              <w:right w:val="single" w:sz="4" w:space="0" w:color="auto"/>
            </w:tcBorders>
          </w:tcPr>
          <w:p w14:paraId="7995ABB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DE9B018"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9158B79"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61F0EF73"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47443A53"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1F7E58F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4D28F61E" w14:textId="77777777" w:rsidR="00B36894" w:rsidRPr="00B36894" w:rsidRDefault="00B36894" w:rsidP="00B36894">
            <w:pPr>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3776C1A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77DB09"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731EF44D"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058F32E6"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61A05E0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6043D60F"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4C8A0E2"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021ABD18"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Ūdens padeve:</w:t>
            </w:r>
          </w:p>
          <w:p w14:paraId="56D4E68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-aukstais</w:t>
            </w:r>
          </w:p>
          <w:p w14:paraId="409BEA3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-karstais</w:t>
            </w:r>
          </w:p>
        </w:tc>
        <w:tc>
          <w:tcPr>
            <w:tcW w:w="2118" w:type="dxa"/>
            <w:tcBorders>
              <w:top w:val="single" w:sz="4" w:space="0" w:color="auto"/>
              <w:left w:val="single" w:sz="4" w:space="0" w:color="auto"/>
              <w:bottom w:val="single" w:sz="4" w:space="0" w:color="auto"/>
              <w:right w:val="single" w:sz="4" w:space="0" w:color="auto"/>
            </w:tcBorders>
          </w:tcPr>
          <w:p w14:paraId="3873FF9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5520262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4D63B2A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681C12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1FD0C22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26B48FD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7FFA7E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25D9904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71F759C7"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ADBAD37"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Gaisa temperatūra:</w:t>
            </w:r>
          </w:p>
          <w:p w14:paraId="3890EBB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-siltajā periodā</w:t>
            </w:r>
          </w:p>
          <w:p w14:paraId="2AB002C2"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-aukstajā periodā</w:t>
            </w:r>
          </w:p>
        </w:tc>
        <w:tc>
          <w:tcPr>
            <w:tcW w:w="2118" w:type="dxa"/>
            <w:tcBorders>
              <w:top w:val="single" w:sz="4" w:space="0" w:color="auto"/>
              <w:left w:val="single" w:sz="4" w:space="0" w:color="auto"/>
              <w:bottom w:val="single" w:sz="4" w:space="0" w:color="auto"/>
              <w:right w:val="single" w:sz="4" w:space="0" w:color="auto"/>
            </w:tcBorders>
          </w:tcPr>
          <w:p w14:paraId="3D668B31"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1F6B1EA"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1014330E"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590612D4"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393C2240"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52FACDEF"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7ABB3E1C"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7C4AB4C6"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09F2FC5B" w14:textId="77777777" w:rsidTr="00D44ADB">
        <w:tc>
          <w:tcPr>
            <w:tcW w:w="2130" w:type="dxa"/>
            <w:tcBorders>
              <w:top w:val="single" w:sz="4" w:space="0" w:color="auto"/>
              <w:left w:val="single" w:sz="4" w:space="0" w:color="auto"/>
              <w:bottom w:val="single" w:sz="4" w:space="0" w:color="auto"/>
              <w:right w:val="single" w:sz="4" w:space="0" w:color="auto"/>
            </w:tcBorders>
            <w:hideMark/>
          </w:tcPr>
          <w:p w14:paraId="590D3571"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6AC81580"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18EDCD75"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 xml:space="preserve"> </w:t>
            </w:r>
          </w:p>
        </w:tc>
        <w:tc>
          <w:tcPr>
            <w:tcW w:w="3089" w:type="dxa"/>
            <w:tcBorders>
              <w:top w:val="single" w:sz="4" w:space="0" w:color="auto"/>
              <w:left w:val="single" w:sz="4" w:space="0" w:color="auto"/>
              <w:bottom w:val="single" w:sz="4" w:space="0" w:color="auto"/>
              <w:right w:val="single" w:sz="4" w:space="0" w:color="auto"/>
            </w:tcBorders>
          </w:tcPr>
          <w:p w14:paraId="75EFC204"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r w:rsidR="00B36894" w:rsidRPr="00B36894" w14:paraId="25C93FA3" w14:textId="77777777" w:rsidTr="00D44ADB">
        <w:tc>
          <w:tcPr>
            <w:tcW w:w="2130" w:type="dxa"/>
            <w:tcBorders>
              <w:top w:val="single" w:sz="4" w:space="0" w:color="auto"/>
              <w:left w:val="single" w:sz="4" w:space="0" w:color="auto"/>
              <w:bottom w:val="single" w:sz="4" w:space="0" w:color="auto"/>
              <w:right w:val="single" w:sz="4" w:space="0" w:color="auto"/>
            </w:tcBorders>
          </w:tcPr>
          <w:p w14:paraId="49C7EDEC"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15FF5FC9"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14:paraId="010A6ED3" w14:textId="77777777" w:rsidR="00B36894" w:rsidRPr="00B36894" w:rsidRDefault="00B36894" w:rsidP="00B36894">
            <w:pPr>
              <w:widowControl w:val="0"/>
              <w:spacing w:after="0" w:line="240" w:lineRule="auto"/>
              <w:jc w:val="center"/>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14:paraId="084A4F1A" w14:textId="77777777" w:rsidR="00B36894" w:rsidRPr="00B36894" w:rsidRDefault="00B36894" w:rsidP="00B36894">
            <w:pPr>
              <w:widowControl w:val="0"/>
              <w:spacing w:after="0" w:line="240" w:lineRule="auto"/>
              <w:jc w:val="both"/>
              <w:rPr>
                <w:rFonts w:ascii="Times New Roman" w:eastAsia="Times New Roman" w:hAnsi="Times New Roman" w:cs="Times New Roman"/>
                <w:sz w:val="24"/>
                <w:szCs w:val="24"/>
              </w:rPr>
            </w:pPr>
          </w:p>
        </w:tc>
      </w:tr>
    </w:tbl>
    <w:p w14:paraId="349B0F1E" w14:textId="2F0B9092" w:rsidR="00B36894" w:rsidRPr="00B36894" w:rsidRDefault="00B36894" w:rsidP="00B36894">
      <w:pPr>
        <w:spacing w:after="0" w:line="240" w:lineRule="auto"/>
        <w:rPr>
          <w:rFonts w:ascii="Times New Roman" w:eastAsia="Times New Roman" w:hAnsi="Times New Roman" w:cs="Times New Roman"/>
          <w:sz w:val="24"/>
          <w:szCs w:val="24"/>
        </w:rPr>
      </w:pPr>
      <w:r w:rsidRPr="00B36894">
        <w:rPr>
          <w:rFonts w:ascii="Times New Roman" w:eastAsia="Times New Roman" w:hAnsi="Times New Roman" w:cs="Times New Roman"/>
          <w:sz w:val="24"/>
          <w:szCs w:val="24"/>
        </w:rPr>
        <w:t>Papildus informācija: ___________________________________________________________</w:t>
      </w:r>
      <w:r>
        <w:rPr>
          <w:rFonts w:ascii="Times New Roman" w:eastAsia="Times New Roman" w:hAnsi="Times New Roman" w:cs="Times New Roman"/>
          <w:sz w:val="24"/>
          <w:szCs w:val="24"/>
        </w:rPr>
        <w:t>________________.</w:t>
      </w:r>
    </w:p>
    <w:tbl>
      <w:tblPr>
        <w:tblStyle w:val="TableGrid"/>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1204"/>
        <w:gridCol w:w="4170"/>
      </w:tblGrid>
      <w:tr w:rsidR="00B36894" w:rsidRPr="00B36894" w14:paraId="44AFC1E5" w14:textId="77777777" w:rsidTr="00B36894">
        <w:tc>
          <w:tcPr>
            <w:tcW w:w="3899" w:type="dxa"/>
          </w:tcPr>
          <w:p w14:paraId="3B9FCB40" w14:textId="77777777" w:rsidR="00B36894" w:rsidRPr="00B36894" w:rsidRDefault="00B36894" w:rsidP="00B36894">
            <w:pPr>
              <w:tabs>
                <w:tab w:val="left" w:pos="0"/>
              </w:tabs>
              <w:rPr>
                <w:sz w:val="24"/>
                <w:szCs w:val="24"/>
              </w:rPr>
            </w:pPr>
          </w:p>
          <w:p w14:paraId="7C45342B" w14:textId="4AA2FBC9" w:rsidR="00B36894" w:rsidRPr="00B36894" w:rsidRDefault="006E09DE" w:rsidP="00B36894">
            <w:pPr>
              <w:tabs>
                <w:tab w:val="left" w:pos="0"/>
              </w:tabs>
              <w:rPr>
                <w:sz w:val="24"/>
                <w:szCs w:val="24"/>
              </w:rPr>
            </w:pPr>
            <w:r w:rsidRPr="006E09DE">
              <w:rPr>
                <w:sz w:val="24"/>
                <w:szCs w:val="24"/>
              </w:rPr>
              <w:t xml:space="preserve">Nekustamo īpašumu pārvaldīšanas departamenta Rīgas </w:t>
            </w:r>
            <w:proofErr w:type="spellStart"/>
            <w:r w:rsidRPr="006E09DE">
              <w:rPr>
                <w:sz w:val="24"/>
                <w:szCs w:val="24"/>
              </w:rPr>
              <w:t>valstspilsētas</w:t>
            </w:r>
            <w:proofErr w:type="spellEnd"/>
            <w:r w:rsidRPr="006E09DE">
              <w:rPr>
                <w:sz w:val="24"/>
                <w:szCs w:val="24"/>
              </w:rPr>
              <w:t xml:space="preserve"> īpašumu pārvaldīšanas nodaļas galvenais nekustamā īpašuma pārvaldnieks Edgars Plass</w:t>
            </w:r>
          </w:p>
        </w:tc>
        <w:tc>
          <w:tcPr>
            <w:tcW w:w="1204" w:type="dxa"/>
          </w:tcPr>
          <w:p w14:paraId="05EF5CF2" w14:textId="77777777" w:rsidR="00B36894" w:rsidRPr="00B36894" w:rsidRDefault="00B36894" w:rsidP="00B36894">
            <w:pPr>
              <w:tabs>
                <w:tab w:val="left" w:pos="0"/>
              </w:tabs>
              <w:rPr>
                <w:b/>
                <w:sz w:val="24"/>
                <w:szCs w:val="24"/>
              </w:rPr>
            </w:pPr>
          </w:p>
        </w:tc>
        <w:tc>
          <w:tcPr>
            <w:tcW w:w="4170" w:type="dxa"/>
          </w:tcPr>
          <w:p w14:paraId="4ACD6530" w14:textId="77777777" w:rsidR="00B36894" w:rsidRPr="00B36894" w:rsidRDefault="00B36894" w:rsidP="00B36894">
            <w:pPr>
              <w:tabs>
                <w:tab w:val="left" w:pos="0"/>
              </w:tabs>
              <w:rPr>
                <w:sz w:val="24"/>
                <w:szCs w:val="24"/>
              </w:rPr>
            </w:pPr>
          </w:p>
        </w:tc>
      </w:tr>
      <w:tr w:rsidR="00B36894" w:rsidRPr="00B36894" w14:paraId="378900DE" w14:textId="77777777" w:rsidTr="00B36894">
        <w:trPr>
          <w:trHeight w:val="81"/>
        </w:trPr>
        <w:tc>
          <w:tcPr>
            <w:tcW w:w="3899" w:type="dxa"/>
            <w:vAlign w:val="bottom"/>
          </w:tcPr>
          <w:p w14:paraId="25AE57C4" w14:textId="77777777" w:rsidR="00B36894" w:rsidRPr="00B36894" w:rsidRDefault="00B36894" w:rsidP="00B36894">
            <w:pPr>
              <w:jc w:val="right"/>
              <w:rPr>
                <w:sz w:val="24"/>
                <w:szCs w:val="24"/>
              </w:rPr>
            </w:pPr>
          </w:p>
          <w:p w14:paraId="2C69D16C" w14:textId="77777777" w:rsidR="00B36894" w:rsidRPr="00B36894" w:rsidRDefault="00B36894" w:rsidP="00B36894">
            <w:pPr>
              <w:rPr>
                <w:sz w:val="24"/>
                <w:szCs w:val="24"/>
              </w:rPr>
            </w:pPr>
            <w:r w:rsidRPr="00B36894">
              <w:rPr>
                <w:sz w:val="24"/>
                <w:szCs w:val="24"/>
              </w:rPr>
              <w:t xml:space="preserve">________________ </w:t>
            </w:r>
          </w:p>
        </w:tc>
        <w:tc>
          <w:tcPr>
            <w:tcW w:w="1204" w:type="dxa"/>
            <w:vAlign w:val="bottom"/>
          </w:tcPr>
          <w:p w14:paraId="7293E031" w14:textId="77777777" w:rsidR="00B36894" w:rsidRPr="00B36894" w:rsidRDefault="00B36894" w:rsidP="00B36894">
            <w:pPr>
              <w:tabs>
                <w:tab w:val="left" w:pos="0"/>
              </w:tabs>
              <w:jc w:val="right"/>
              <w:rPr>
                <w:b/>
                <w:sz w:val="24"/>
                <w:szCs w:val="24"/>
              </w:rPr>
            </w:pPr>
          </w:p>
        </w:tc>
        <w:tc>
          <w:tcPr>
            <w:tcW w:w="4170" w:type="dxa"/>
            <w:vAlign w:val="bottom"/>
          </w:tcPr>
          <w:p w14:paraId="2E0CAE57" w14:textId="77777777" w:rsidR="00B36894" w:rsidRPr="00B36894" w:rsidRDefault="00B36894" w:rsidP="00B36894">
            <w:pPr>
              <w:tabs>
                <w:tab w:val="left" w:pos="0"/>
              </w:tabs>
              <w:ind w:firstLine="13"/>
              <w:rPr>
                <w:sz w:val="24"/>
                <w:szCs w:val="24"/>
              </w:rPr>
            </w:pPr>
            <w:r w:rsidRPr="00B36894">
              <w:rPr>
                <w:rFonts w:eastAsia="Calibri"/>
                <w:sz w:val="24"/>
                <w:szCs w:val="24"/>
              </w:rPr>
              <w:t xml:space="preserve">________________ </w:t>
            </w:r>
          </w:p>
        </w:tc>
      </w:tr>
    </w:tbl>
    <w:p w14:paraId="005AEEF2" w14:textId="32630ACC" w:rsidR="009A11DD" w:rsidRPr="00EC19F7" w:rsidRDefault="009A11DD" w:rsidP="009A11DD">
      <w:pPr>
        <w:tabs>
          <w:tab w:val="left" w:pos="720"/>
          <w:tab w:val="left" w:pos="7513"/>
        </w:tabs>
        <w:suppressAutoHyphens/>
        <w:spacing w:after="0" w:line="240" w:lineRule="auto"/>
        <w:jc w:val="both"/>
        <w:rPr>
          <w:rFonts w:ascii="Times New Roman" w:eastAsia="Times New Roman" w:hAnsi="Times New Roman" w:cs="Times New Roman"/>
          <w:sz w:val="24"/>
          <w:szCs w:val="24"/>
          <w:lang w:eastAsia="ar-SA"/>
        </w:rPr>
      </w:pPr>
    </w:p>
    <w:sectPr w:rsidR="009A11DD" w:rsidRPr="00EC19F7" w:rsidSect="005253C2">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B28F" w14:textId="77777777" w:rsidR="002672EF" w:rsidRDefault="002672EF" w:rsidP="005253C2">
      <w:pPr>
        <w:spacing w:after="0" w:line="240" w:lineRule="auto"/>
      </w:pPr>
      <w:r>
        <w:separator/>
      </w:r>
    </w:p>
  </w:endnote>
  <w:endnote w:type="continuationSeparator" w:id="0">
    <w:p w14:paraId="3763F09E" w14:textId="77777777" w:rsidR="002672EF" w:rsidRDefault="002672EF" w:rsidP="0052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11694"/>
      <w:docPartObj>
        <w:docPartGallery w:val="Page Numbers (Bottom of Page)"/>
        <w:docPartUnique/>
      </w:docPartObj>
    </w:sdtPr>
    <w:sdtEndPr>
      <w:rPr>
        <w:noProof/>
      </w:rPr>
    </w:sdtEndPr>
    <w:sdtContent>
      <w:p w14:paraId="099AC8B8" w14:textId="4BCFB643" w:rsidR="005253C2" w:rsidRDefault="00B64A65" w:rsidP="00377191">
        <w:pPr>
          <w:pStyle w:val="Footer"/>
        </w:pPr>
      </w:p>
    </w:sdtContent>
  </w:sdt>
  <w:p w14:paraId="64BB5092" w14:textId="77777777" w:rsidR="005253C2" w:rsidRDefault="0052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09612" w14:textId="77777777" w:rsidR="002672EF" w:rsidRDefault="002672EF" w:rsidP="005253C2">
      <w:pPr>
        <w:spacing w:after="0" w:line="240" w:lineRule="auto"/>
      </w:pPr>
      <w:r>
        <w:separator/>
      </w:r>
    </w:p>
  </w:footnote>
  <w:footnote w:type="continuationSeparator" w:id="0">
    <w:p w14:paraId="626BA8E1" w14:textId="77777777" w:rsidR="002672EF" w:rsidRDefault="002672EF" w:rsidP="00525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04348"/>
      <w:docPartObj>
        <w:docPartGallery w:val="Page Numbers (Top of Page)"/>
        <w:docPartUnique/>
      </w:docPartObj>
    </w:sdtPr>
    <w:sdtEndPr>
      <w:rPr>
        <w:rFonts w:ascii="Times New Roman" w:hAnsi="Times New Roman" w:cs="Times New Roman"/>
        <w:noProof/>
      </w:rPr>
    </w:sdtEndPr>
    <w:sdtContent>
      <w:p w14:paraId="386544BA" w14:textId="067DC3A3" w:rsidR="00377191" w:rsidRPr="00377191" w:rsidRDefault="00377191">
        <w:pPr>
          <w:pStyle w:val="Header"/>
          <w:jc w:val="center"/>
          <w:rPr>
            <w:rFonts w:ascii="Times New Roman" w:hAnsi="Times New Roman" w:cs="Times New Roman"/>
          </w:rPr>
        </w:pPr>
        <w:r w:rsidRPr="00377191">
          <w:rPr>
            <w:rFonts w:ascii="Times New Roman" w:hAnsi="Times New Roman" w:cs="Times New Roman"/>
          </w:rPr>
          <w:fldChar w:fldCharType="begin"/>
        </w:r>
        <w:r w:rsidRPr="00377191">
          <w:rPr>
            <w:rFonts w:ascii="Times New Roman" w:hAnsi="Times New Roman" w:cs="Times New Roman"/>
          </w:rPr>
          <w:instrText xml:space="preserve"> PAGE   \* MERGEFORMAT </w:instrText>
        </w:r>
        <w:r w:rsidRPr="00377191">
          <w:rPr>
            <w:rFonts w:ascii="Times New Roman" w:hAnsi="Times New Roman" w:cs="Times New Roman"/>
          </w:rPr>
          <w:fldChar w:fldCharType="separate"/>
        </w:r>
        <w:r w:rsidR="00B64A65">
          <w:rPr>
            <w:rFonts w:ascii="Times New Roman" w:hAnsi="Times New Roman" w:cs="Times New Roman"/>
            <w:noProof/>
          </w:rPr>
          <w:t>8</w:t>
        </w:r>
        <w:r w:rsidRPr="00377191">
          <w:rPr>
            <w:rFonts w:ascii="Times New Roman" w:hAnsi="Times New Roman" w:cs="Times New Roman"/>
            <w:noProof/>
          </w:rPr>
          <w:fldChar w:fldCharType="end"/>
        </w:r>
      </w:p>
    </w:sdtContent>
  </w:sdt>
  <w:p w14:paraId="7EC96F61" w14:textId="77777777" w:rsidR="00377191" w:rsidRDefault="00377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208AA"/>
    <w:multiLevelType w:val="multilevel"/>
    <w:tmpl w:val="D19025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D4E14"/>
    <w:multiLevelType w:val="multilevel"/>
    <w:tmpl w:val="0FA69A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07CE4"/>
    <w:multiLevelType w:val="multilevel"/>
    <w:tmpl w:val="1700D3E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AC5F5A"/>
    <w:multiLevelType w:val="multilevel"/>
    <w:tmpl w:val="B14074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2C53CD3"/>
    <w:multiLevelType w:val="multilevel"/>
    <w:tmpl w:val="5CEE7F8E"/>
    <w:lvl w:ilvl="0">
      <w:start w:val="7"/>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1">
    <w:nsid w:val="1BAF320A"/>
    <w:multiLevelType w:val="hybridMultilevel"/>
    <w:tmpl w:val="FE4C5670"/>
    <w:lvl w:ilvl="0" w:tplc="8C647F32">
      <w:start w:val="1"/>
      <w:numFmt w:val="decimal"/>
      <w:lvlText w:val="%1."/>
      <w:lvlJc w:val="left"/>
      <w:pPr>
        <w:tabs>
          <w:tab w:val="num" w:pos="900"/>
        </w:tabs>
        <w:ind w:left="900" w:hanging="360"/>
      </w:pPr>
      <w:rPr>
        <w:b/>
        <w:bCs/>
        <w:sz w:val="24"/>
        <w:szCs w:val="24"/>
      </w:rPr>
    </w:lvl>
    <w:lvl w:ilvl="1" w:tplc="05C6F06A">
      <w:numFmt w:val="none"/>
      <w:lvlText w:val=""/>
      <w:lvlJc w:val="left"/>
      <w:pPr>
        <w:tabs>
          <w:tab w:val="num" w:pos="540"/>
        </w:tabs>
        <w:ind w:left="0" w:firstLine="0"/>
      </w:pPr>
    </w:lvl>
    <w:lvl w:ilvl="2" w:tplc="A906E4E8">
      <w:numFmt w:val="none"/>
      <w:lvlText w:val=""/>
      <w:lvlJc w:val="left"/>
      <w:pPr>
        <w:tabs>
          <w:tab w:val="num" w:pos="540"/>
        </w:tabs>
        <w:ind w:left="0" w:firstLine="0"/>
      </w:pPr>
    </w:lvl>
    <w:lvl w:ilvl="3" w:tplc="477CF5C0">
      <w:numFmt w:val="none"/>
      <w:lvlText w:val=""/>
      <w:lvlJc w:val="left"/>
      <w:pPr>
        <w:tabs>
          <w:tab w:val="num" w:pos="540"/>
        </w:tabs>
        <w:ind w:left="0" w:firstLine="0"/>
      </w:pPr>
    </w:lvl>
    <w:lvl w:ilvl="4" w:tplc="7E06182A">
      <w:numFmt w:val="none"/>
      <w:lvlText w:val=""/>
      <w:lvlJc w:val="left"/>
      <w:pPr>
        <w:tabs>
          <w:tab w:val="num" w:pos="540"/>
        </w:tabs>
        <w:ind w:left="0" w:firstLine="0"/>
      </w:pPr>
    </w:lvl>
    <w:lvl w:ilvl="5" w:tplc="598E2EA8">
      <w:numFmt w:val="none"/>
      <w:lvlText w:val=""/>
      <w:lvlJc w:val="left"/>
      <w:pPr>
        <w:tabs>
          <w:tab w:val="num" w:pos="540"/>
        </w:tabs>
        <w:ind w:left="0" w:firstLine="0"/>
      </w:pPr>
    </w:lvl>
    <w:lvl w:ilvl="6" w:tplc="59BE5044">
      <w:numFmt w:val="none"/>
      <w:lvlText w:val=""/>
      <w:lvlJc w:val="left"/>
      <w:pPr>
        <w:tabs>
          <w:tab w:val="num" w:pos="540"/>
        </w:tabs>
        <w:ind w:left="0" w:firstLine="0"/>
      </w:pPr>
    </w:lvl>
    <w:lvl w:ilvl="7" w:tplc="B3B01EE8">
      <w:numFmt w:val="none"/>
      <w:lvlText w:val=""/>
      <w:lvlJc w:val="left"/>
      <w:pPr>
        <w:tabs>
          <w:tab w:val="num" w:pos="540"/>
        </w:tabs>
        <w:ind w:left="0" w:firstLine="0"/>
      </w:pPr>
    </w:lvl>
    <w:lvl w:ilvl="8" w:tplc="1116FF6A">
      <w:numFmt w:val="none"/>
      <w:lvlText w:val=""/>
      <w:lvlJc w:val="left"/>
      <w:pPr>
        <w:tabs>
          <w:tab w:val="num" w:pos="540"/>
        </w:tabs>
        <w:ind w:left="0" w:firstLine="0"/>
      </w:pPr>
    </w:lvl>
  </w:abstractNum>
  <w:abstractNum w:abstractNumId="7" w15:restartNumberingAfterBreak="1">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A2921FF"/>
    <w:multiLevelType w:val="multilevel"/>
    <w:tmpl w:val="F9A277E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BD53746"/>
    <w:multiLevelType w:val="multilevel"/>
    <w:tmpl w:val="37503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FF2F51"/>
    <w:multiLevelType w:val="multilevel"/>
    <w:tmpl w:val="EB18980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1">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15:restartNumberingAfterBreak="0">
    <w:nsid w:val="3B2C4271"/>
    <w:multiLevelType w:val="multilevel"/>
    <w:tmpl w:val="3DE01A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45DC49E6"/>
    <w:multiLevelType w:val="hybridMultilevel"/>
    <w:tmpl w:val="32B0EB22"/>
    <w:lvl w:ilvl="0" w:tplc="9CD04BE2">
      <w:start w:val="1"/>
      <w:numFmt w:val="decimal"/>
      <w:lvlText w:val="%1."/>
      <w:lvlJc w:val="left"/>
      <w:pPr>
        <w:ind w:left="720" w:hanging="360"/>
      </w:pPr>
      <w:rPr>
        <w:rFonts w:hint="default"/>
      </w:rPr>
    </w:lvl>
    <w:lvl w:ilvl="1" w:tplc="87821172" w:tentative="1">
      <w:start w:val="1"/>
      <w:numFmt w:val="lowerLetter"/>
      <w:lvlText w:val="%2."/>
      <w:lvlJc w:val="left"/>
      <w:pPr>
        <w:ind w:left="1440" w:hanging="360"/>
      </w:pPr>
    </w:lvl>
    <w:lvl w:ilvl="2" w:tplc="8E56E16E" w:tentative="1">
      <w:start w:val="1"/>
      <w:numFmt w:val="lowerRoman"/>
      <w:lvlText w:val="%3."/>
      <w:lvlJc w:val="right"/>
      <w:pPr>
        <w:ind w:left="2160" w:hanging="180"/>
      </w:pPr>
    </w:lvl>
    <w:lvl w:ilvl="3" w:tplc="EE1C4996" w:tentative="1">
      <w:start w:val="1"/>
      <w:numFmt w:val="decimal"/>
      <w:lvlText w:val="%4."/>
      <w:lvlJc w:val="left"/>
      <w:pPr>
        <w:ind w:left="2880" w:hanging="360"/>
      </w:pPr>
    </w:lvl>
    <w:lvl w:ilvl="4" w:tplc="6A6ACCB8" w:tentative="1">
      <w:start w:val="1"/>
      <w:numFmt w:val="lowerLetter"/>
      <w:lvlText w:val="%5."/>
      <w:lvlJc w:val="left"/>
      <w:pPr>
        <w:ind w:left="3600" w:hanging="360"/>
      </w:pPr>
    </w:lvl>
    <w:lvl w:ilvl="5" w:tplc="340E7A16" w:tentative="1">
      <w:start w:val="1"/>
      <w:numFmt w:val="lowerRoman"/>
      <w:lvlText w:val="%6."/>
      <w:lvlJc w:val="right"/>
      <w:pPr>
        <w:ind w:left="4320" w:hanging="180"/>
      </w:pPr>
    </w:lvl>
    <w:lvl w:ilvl="6" w:tplc="3AD8BB32" w:tentative="1">
      <w:start w:val="1"/>
      <w:numFmt w:val="decimal"/>
      <w:lvlText w:val="%7."/>
      <w:lvlJc w:val="left"/>
      <w:pPr>
        <w:ind w:left="5040" w:hanging="360"/>
      </w:pPr>
    </w:lvl>
    <w:lvl w:ilvl="7" w:tplc="0B7AB82C" w:tentative="1">
      <w:start w:val="1"/>
      <w:numFmt w:val="lowerLetter"/>
      <w:lvlText w:val="%8."/>
      <w:lvlJc w:val="left"/>
      <w:pPr>
        <w:ind w:left="5760" w:hanging="360"/>
      </w:pPr>
    </w:lvl>
    <w:lvl w:ilvl="8" w:tplc="185E2568" w:tentative="1">
      <w:start w:val="1"/>
      <w:numFmt w:val="lowerRoman"/>
      <w:lvlText w:val="%9."/>
      <w:lvlJc w:val="right"/>
      <w:pPr>
        <w:ind w:left="6480" w:hanging="180"/>
      </w:pPr>
    </w:lvl>
  </w:abstractNum>
  <w:abstractNum w:abstractNumId="14" w15:restartNumberingAfterBreak="1">
    <w:nsid w:val="4D1D1393"/>
    <w:multiLevelType w:val="multilevel"/>
    <w:tmpl w:val="3102783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1">
    <w:nsid w:val="557E1CAF"/>
    <w:multiLevelType w:val="multilevel"/>
    <w:tmpl w:val="4E684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1">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1">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4C33C77"/>
    <w:multiLevelType w:val="multilevel"/>
    <w:tmpl w:val="C090EBE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
  </w:num>
  <w:num w:numId="13">
    <w:abstractNumId w:val="9"/>
  </w:num>
  <w:num w:numId="14">
    <w:abstractNumId w:val="18"/>
  </w:num>
  <w:num w:numId="15">
    <w:abstractNumId w:val="3"/>
  </w:num>
  <w:num w:numId="16">
    <w:abstractNumId w:val="8"/>
  </w:num>
  <w:num w:numId="17">
    <w:abstractNumId w:val="14"/>
  </w:num>
  <w:num w:numId="18">
    <w:abstractNumId w:val="19"/>
  </w:num>
  <w:num w:numId="19">
    <w:abstractNumId w:val="10"/>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DD"/>
    <w:rsid w:val="00016B1E"/>
    <w:rsid w:val="00023865"/>
    <w:rsid w:val="00031D7B"/>
    <w:rsid w:val="000600DD"/>
    <w:rsid w:val="000E07D6"/>
    <w:rsid w:val="00101F19"/>
    <w:rsid w:val="00125F7A"/>
    <w:rsid w:val="00165587"/>
    <w:rsid w:val="001A36C7"/>
    <w:rsid w:val="001E7A93"/>
    <w:rsid w:val="002022A5"/>
    <w:rsid w:val="00207937"/>
    <w:rsid w:val="00211A36"/>
    <w:rsid w:val="002672EF"/>
    <w:rsid w:val="00272967"/>
    <w:rsid w:val="0027729E"/>
    <w:rsid w:val="002821DC"/>
    <w:rsid w:val="002F730C"/>
    <w:rsid w:val="00303184"/>
    <w:rsid w:val="00303BA6"/>
    <w:rsid w:val="00317B46"/>
    <w:rsid w:val="00352DE5"/>
    <w:rsid w:val="00357D10"/>
    <w:rsid w:val="00377191"/>
    <w:rsid w:val="0039608C"/>
    <w:rsid w:val="003C20E7"/>
    <w:rsid w:val="003D3721"/>
    <w:rsid w:val="00427AD2"/>
    <w:rsid w:val="00460D93"/>
    <w:rsid w:val="004A1520"/>
    <w:rsid w:val="004C4A3F"/>
    <w:rsid w:val="00512726"/>
    <w:rsid w:val="005253C2"/>
    <w:rsid w:val="005829B3"/>
    <w:rsid w:val="00596B22"/>
    <w:rsid w:val="005A0121"/>
    <w:rsid w:val="005A648D"/>
    <w:rsid w:val="00624A26"/>
    <w:rsid w:val="0063786B"/>
    <w:rsid w:val="00645C4A"/>
    <w:rsid w:val="00661A18"/>
    <w:rsid w:val="006E09DE"/>
    <w:rsid w:val="006E4207"/>
    <w:rsid w:val="00740128"/>
    <w:rsid w:val="007718E0"/>
    <w:rsid w:val="00793A85"/>
    <w:rsid w:val="007D305D"/>
    <w:rsid w:val="007D6B54"/>
    <w:rsid w:val="007D7DD0"/>
    <w:rsid w:val="00807FE6"/>
    <w:rsid w:val="0082665F"/>
    <w:rsid w:val="00865176"/>
    <w:rsid w:val="0086721F"/>
    <w:rsid w:val="008A2049"/>
    <w:rsid w:val="008B641D"/>
    <w:rsid w:val="008C35CB"/>
    <w:rsid w:val="008E1E4C"/>
    <w:rsid w:val="009065A1"/>
    <w:rsid w:val="00907CEA"/>
    <w:rsid w:val="00964DE8"/>
    <w:rsid w:val="00987901"/>
    <w:rsid w:val="009A0D68"/>
    <w:rsid w:val="009A11DD"/>
    <w:rsid w:val="009F5310"/>
    <w:rsid w:val="00A01764"/>
    <w:rsid w:val="00A106ED"/>
    <w:rsid w:val="00A260C2"/>
    <w:rsid w:val="00A43468"/>
    <w:rsid w:val="00A44EB6"/>
    <w:rsid w:val="00A74A3E"/>
    <w:rsid w:val="00A8184C"/>
    <w:rsid w:val="00A81959"/>
    <w:rsid w:val="00A86F3F"/>
    <w:rsid w:val="00AB4A6F"/>
    <w:rsid w:val="00AF19DA"/>
    <w:rsid w:val="00B00057"/>
    <w:rsid w:val="00B10CFA"/>
    <w:rsid w:val="00B2777F"/>
    <w:rsid w:val="00B3286C"/>
    <w:rsid w:val="00B36894"/>
    <w:rsid w:val="00B446D5"/>
    <w:rsid w:val="00B64A65"/>
    <w:rsid w:val="00B6593E"/>
    <w:rsid w:val="00B709B1"/>
    <w:rsid w:val="00B719F0"/>
    <w:rsid w:val="00BD0085"/>
    <w:rsid w:val="00C12C34"/>
    <w:rsid w:val="00C36683"/>
    <w:rsid w:val="00C75D90"/>
    <w:rsid w:val="00C909BE"/>
    <w:rsid w:val="00CA765C"/>
    <w:rsid w:val="00CB16EC"/>
    <w:rsid w:val="00CE7A65"/>
    <w:rsid w:val="00CF1800"/>
    <w:rsid w:val="00D0581E"/>
    <w:rsid w:val="00D1712F"/>
    <w:rsid w:val="00D31318"/>
    <w:rsid w:val="00DB221D"/>
    <w:rsid w:val="00DD1F7D"/>
    <w:rsid w:val="00E0054A"/>
    <w:rsid w:val="00E13EF4"/>
    <w:rsid w:val="00E2361F"/>
    <w:rsid w:val="00E47F84"/>
    <w:rsid w:val="00E61D55"/>
    <w:rsid w:val="00EC19F7"/>
    <w:rsid w:val="00F15821"/>
    <w:rsid w:val="00F3127D"/>
    <w:rsid w:val="00FB4FCE"/>
    <w:rsid w:val="00FD32C4"/>
    <w:rsid w:val="00FE5D42"/>
    <w:rsid w:val="00FF49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DBF2"/>
  <w15:chartTrackingRefBased/>
  <w15:docId w15:val="{FB0EF0A0-BD1A-4ED8-91CE-7C28F979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DD"/>
    <w:pPr>
      <w:ind w:left="720"/>
      <w:contextualSpacing/>
    </w:pPr>
  </w:style>
  <w:style w:type="paragraph" w:styleId="Header">
    <w:name w:val="header"/>
    <w:basedOn w:val="Normal"/>
    <w:link w:val="HeaderChar"/>
    <w:uiPriority w:val="99"/>
    <w:unhideWhenUsed/>
    <w:rsid w:val="005253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3C2"/>
  </w:style>
  <w:style w:type="paragraph" w:styleId="Footer">
    <w:name w:val="footer"/>
    <w:basedOn w:val="Normal"/>
    <w:link w:val="FooterChar"/>
    <w:uiPriority w:val="99"/>
    <w:unhideWhenUsed/>
    <w:rsid w:val="005253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3C2"/>
  </w:style>
  <w:style w:type="paragraph" w:styleId="BodyText">
    <w:name w:val="Body Text"/>
    <w:basedOn w:val="Normal"/>
    <w:link w:val="BodyTextChar"/>
    <w:uiPriority w:val="99"/>
    <w:semiHidden/>
    <w:unhideWhenUsed/>
    <w:rsid w:val="009A0D68"/>
    <w:pPr>
      <w:spacing w:after="120"/>
    </w:pPr>
  </w:style>
  <w:style w:type="character" w:customStyle="1" w:styleId="BodyTextChar">
    <w:name w:val="Body Text Char"/>
    <w:basedOn w:val="DefaultParagraphFont"/>
    <w:link w:val="BodyText"/>
    <w:uiPriority w:val="99"/>
    <w:semiHidden/>
    <w:rsid w:val="009A0D68"/>
  </w:style>
  <w:style w:type="character" w:styleId="Hyperlink">
    <w:name w:val="Hyperlink"/>
    <w:basedOn w:val="DefaultParagraphFont"/>
    <w:uiPriority w:val="99"/>
    <w:unhideWhenUsed/>
    <w:rsid w:val="005A648D"/>
    <w:rPr>
      <w:color w:val="0563C1" w:themeColor="hyperlink"/>
      <w:u w:val="single"/>
    </w:rPr>
  </w:style>
  <w:style w:type="table" w:styleId="TableGrid">
    <w:name w:val="Table Grid"/>
    <w:basedOn w:val="TableNormal"/>
    <w:uiPriority w:val="59"/>
    <w:rsid w:val="00B3689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838">
      <w:bodyDiv w:val="1"/>
      <w:marLeft w:val="0"/>
      <w:marRight w:val="0"/>
      <w:marTop w:val="0"/>
      <w:marBottom w:val="0"/>
      <w:divBdr>
        <w:top w:val="none" w:sz="0" w:space="0" w:color="auto"/>
        <w:left w:val="none" w:sz="0" w:space="0" w:color="auto"/>
        <w:bottom w:val="none" w:sz="0" w:space="0" w:color="auto"/>
        <w:right w:val="none" w:sz="0" w:space="0" w:color="auto"/>
      </w:divBdr>
    </w:div>
    <w:div w:id="586382615">
      <w:bodyDiv w:val="1"/>
      <w:marLeft w:val="0"/>
      <w:marRight w:val="0"/>
      <w:marTop w:val="0"/>
      <w:marBottom w:val="0"/>
      <w:divBdr>
        <w:top w:val="none" w:sz="0" w:space="0" w:color="auto"/>
        <w:left w:val="none" w:sz="0" w:space="0" w:color="auto"/>
        <w:bottom w:val="none" w:sz="0" w:space="0" w:color="auto"/>
        <w:right w:val="none" w:sz="0" w:space="0" w:color="auto"/>
      </w:divBdr>
    </w:div>
    <w:div w:id="11307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3D36-9348-44BD-AA12-955F6128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9</Pages>
  <Words>12977</Words>
  <Characters>7398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Sanita Meldere</cp:lastModifiedBy>
  <cp:revision>9</cp:revision>
  <dcterms:created xsi:type="dcterms:W3CDTF">2022-09-01T10:09:00Z</dcterms:created>
  <dcterms:modified xsi:type="dcterms:W3CDTF">2022-12-21T10:21:00Z</dcterms:modified>
</cp:coreProperties>
</file>