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80" w:rsidRPr="00A41E07" w:rsidRDefault="008E197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bookmarkStart w:id="0" w:name="_GoBack"/>
      <w:bookmarkEnd w:id="0"/>
      <w:r w:rsidRPr="00A41E07">
        <w:rPr>
          <w:noProof/>
          <w:sz w:val="24"/>
          <w:szCs w:val="20"/>
          <w:lang w:val="lv-LV"/>
        </w:rPr>
        <w:t>PIELIKUMS</w:t>
      </w:r>
    </w:p>
    <w:p w:rsidR="00CE6F80" w:rsidRPr="00A41E07" w:rsidRDefault="008E197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00C8585D" w:rsidRPr="00A41E07">
        <w:rPr>
          <w:noProof/>
          <w:sz w:val="24"/>
          <w:szCs w:val="20"/>
          <w:lang w:val="lv-LV"/>
        </w:rPr>
        <w:t>Nodrošinājuma valsts aģentūras</w:t>
      </w:r>
    </w:p>
    <w:p w:rsidR="00CE6F80" w:rsidRPr="00A67565" w:rsidRDefault="008E197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 xml:space="preserve">12.04.2024. </w:t>
      </w:r>
      <w:r w:rsidRPr="00A41E07">
        <w:rPr>
          <w:noProof/>
          <w:sz w:val="24"/>
          <w:szCs w:val="20"/>
          <w:lang w:val="lv-LV"/>
        </w:rPr>
        <w:t>rīkojum</w:t>
      </w:r>
      <w:r w:rsidR="00972E12">
        <w:rPr>
          <w:noProof/>
          <w:sz w:val="24"/>
          <w:szCs w:val="20"/>
          <w:lang w:val="lv-LV"/>
        </w:rPr>
        <w:t>u</w:t>
      </w:r>
      <w:r w:rsidRPr="00A41E07">
        <w:rPr>
          <w:noProof/>
          <w:sz w:val="24"/>
          <w:szCs w:val="20"/>
          <w:lang w:val="lv-LV"/>
        </w:rPr>
        <w:t xml:space="preserve"> Nr. 342</w:t>
      </w: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Pr="000C3DBD" w:rsidRDefault="008E1970" w:rsidP="001127B4">
      <w:pPr>
        <w:keepNext/>
        <w:spacing w:line="240" w:lineRule="auto"/>
        <w:jc w:val="center"/>
        <w:outlineLvl w:val="0"/>
        <w:rPr>
          <w:rFonts w:eastAsia="Times New Roman"/>
          <w:b/>
          <w:caps/>
          <w:sz w:val="32"/>
          <w:szCs w:val="32"/>
          <w:lang w:val="lv-LV"/>
        </w:rPr>
      </w:pPr>
      <w:r w:rsidRPr="000C3DBD">
        <w:rPr>
          <w:b/>
          <w:caps/>
          <w:sz w:val="32"/>
          <w:szCs w:val="32"/>
          <w:lang w:val="lv-LV" w:eastAsia="en-US"/>
        </w:rPr>
        <w:t>“Kālija hlorīds”</w:t>
      </w:r>
    </w:p>
    <w:p w:rsidR="001127B4" w:rsidRPr="000C3DBD" w:rsidRDefault="008E1970" w:rsidP="001127B4">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1127B4" w:rsidRPr="00C53615" w:rsidRDefault="008E1970" w:rsidP="001127B4">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1127B4" w:rsidRPr="00C53615"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27. decembra noteikumu Nr. 1025 „Noteikumi par rīcību ar lietiskajiem pierādījumiem un arestēto mantu” (turpmāk – </w:t>
      </w:r>
      <w:r w:rsidRPr="00C53615">
        <w:rPr>
          <w:rFonts w:eastAsia="Times New Roman"/>
          <w:sz w:val="28"/>
          <w:szCs w:val="28"/>
          <w:lang w:val="lv-LV"/>
        </w:rPr>
        <w:t>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augustā noslēgto Starpresoru vienošanos par izsoļu organizēšanu elektronisko izsoļu vietnē (turpmāk – EIV).</w:t>
      </w:r>
    </w:p>
    <w:p w:rsidR="001127B4" w:rsidRPr="00C53615"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w:t>
      </w:r>
      <w:r w:rsidRPr="00C53615">
        <w:rPr>
          <w:rFonts w:eastAsia="Times New Roman"/>
          <w:sz w:val="28"/>
          <w:szCs w:val="28"/>
          <w:lang w:val="lv-LV"/>
        </w:rPr>
        <w:t xml:space="preserve">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1127B4" w:rsidRPr="00C53615"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Izsoles organizators – Aģentūra, reģistrācijas numurs 90009112024; adrese: Čiekurkalna 1. līnija 1, k-2, Rīga, LV-102</w:t>
      </w:r>
      <w:r w:rsidRPr="00C53615">
        <w:rPr>
          <w:rFonts w:eastAsia="Times New Roman"/>
          <w:sz w:val="28"/>
          <w:szCs w:val="28"/>
          <w:lang w:val="lv-LV"/>
        </w:rPr>
        <w:t xml:space="preserve">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1127B4" w:rsidRPr="009E6097"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39102A">
        <w:rPr>
          <w:rFonts w:eastAsia="Times New Roman"/>
          <w:sz w:val="28"/>
          <w:szCs w:val="20"/>
          <w:lang w:val="lv-LV" w:eastAsia="ar-SA"/>
        </w:rPr>
        <w:t xml:space="preserve">Valsts ieņēmumu dienesta Nodokļu un muitas policijas pārvaldes Muitas lietu izmeklēšanas daļas Pirmās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1127B4" w:rsidRPr="009E6097"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w:t>
      </w:r>
      <w:r w:rsidRPr="009E6097">
        <w:rPr>
          <w:rFonts w:eastAsia="Times New Roman"/>
          <w:sz w:val="28"/>
          <w:szCs w:val="28"/>
          <w:lang w:val="lv-LV"/>
        </w:rPr>
        <w:t xml:space="preserve"> pārdot izņemtos lietiskos pierādījumus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nosolīto cenu, kas ir augstāka par noteikto izsoles sākumcenu.</w:t>
      </w:r>
    </w:p>
    <w:p w:rsidR="001127B4" w:rsidRPr="0063697E"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w:t>
      </w:r>
      <w:r w:rsidRPr="0063697E">
        <w:rPr>
          <w:b/>
          <w:sz w:val="28"/>
          <w:szCs w:val="28"/>
          <w:lang w:val="lv-LV"/>
        </w:rPr>
        <w:t>itas pārvaldes 202</w:t>
      </w:r>
      <w:r>
        <w:rPr>
          <w:b/>
          <w:sz w:val="28"/>
          <w:szCs w:val="28"/>
          <w:lang w:val="lv-LV"/>
        </w:rPr>
        <w:t>4</w:t>
      </w:r>
      <w:r w:rsidRPr="0063697E">
        <w:rPr>
          <w:b/>
          <w:sz w:val="28"/>
          <w:szCs w:val="28"/>
          <w:lang w:val="lv-LV"/>
        </w:rPr>
        <w:t xml:space="preserve">. gada </w:t>
      </w:r>
      <w:r>
        <w:rPr>
          <w:b/>
          <w:sz w:val="28"/>
          <w:szCs w:val="28"/>
          <w:lang w:val="lv-LV"/>
        </w:rPr>
        <w:t>23. 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1127B4" w:rsidRPr="00C53615" w:rsidRDefault="008E1970" w:rsidP="001127B4">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1127B4" w:rsidRPr="00C53615"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w:t>
        </w:r>
        <w:r w:rsidRPr="00C53615">
          <w:rPr>
            <w:rFonts w:eastAsia="Times New Roman"/>
            <w:color w:val="0000FF"/>
            <w:sz w:val="28"/>
            <w:szCs w:val="28"/>
            <w:u w:val="single"/>
            <w:lang w:val="lv-LV" w:eastAsia="lv-LV"/>
          </w:rPr>
          <w:t>v.lv/lv/realizacija</w:t>
        </w:r>
      </w:hyperlink>
      <w:r w:rsidRPr="00C53615">
        <w:rPr>
          <w:rFonts w:eastAsia="Times New Roman"/>
          <w:sz w:val="28"/>
          <w:szCs w:val="28"/>
          <w:lang w:val="lv-LV" w:eastAsia="lv-LV"/>
        </w:rPr>
        <w:t xml:space="preserve">. </w:t>
      </w:r>
    </w:p>
    <w:p w:rsidR="001127B4" w:rsidRDefault="008E1970" w:rsidP="001127B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lastRenderedPageBreak/>
        <w:t>Elektronisko izsoļu pakalpojuma sniedzējs ir Tiesu administrācija, reģistrācijas numurs 900001672316, adrese: Antonijas iela 6, Rīga, LV-1010.</w:t>
      </w:r>
    </w:p>
    <w:p w:rsidR="001127B4" w:rsidRDefault="001127B4" w:rsidP="001127B4">
      <w:pPr>
        <w:tabs>
          <w:tab w:val="left" w:pos="720"/>
        </w:tabs>
        <w:spacing w:after="120" w:line="240" w:lineRule="auto"/>
        <w:rPr>
          <w:rFonts w:eastAsia="Times New Roman"/>
          <w:sz w:val="28"/>
          <w:szCs w:val="28"/>
          <w:lang w:val="lv-LV"/>
        </w:rPr>
      </w:pPr>
    </w:p>
    <w:p w:rsidR="001127B4" w:rsidRDefault="001127B4" w:rsidP="001127B4">
      <w:pPr>
        <w:tabs>
          <w:tab w:val="left" w:pos="720"/>
        </w:tabs>
        <w:spacing w:after="120" w:line="240" w:lineRule="auto"/>
        <w:rPr>
          <w:rFonts w:eastAsia="Times New Roman"/>
          <w:sz w:val="28"/>
          <w:szCs w:val="28"/>
          <w:lang w:val="lv-LV"/>
        </w:rPr>
      </w:pPr>
    </w:p>
    <w:p w:rsidR="001127B4" w:rsidRPr="00C53615" w:rsidRDefault="008E1970" w:rsidP="001127B4">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1127B4" w:rsidRDefault="008E1970" w:rsidP="001127B4">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2800E5" w:rsidTr="00800651">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B4" w:rsidRPr="00945349" w:rsidRDefault="008E1970"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127B4" w:rsidRPr="00945349" w:rsidRDefault="008E1970" w:rsidP="00800651">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1127B4" w:rsidRPr="00945349" w:rsidRDefault="008E1970" w:rsidP="00800651">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1127B4" w:rsidRPr="009A6F21" w:rsidRDefault="001127B4"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1127B4" w:rsidRPr="009A6F21" w:rsidRDefault="001127B4"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1127B4" w:rsidRPr="009A6F21" w:rsidRDefault="001127B4" w:rsidP="00800651">
            <w:pPr>
              <w:spacing w:line="240" w:lineRule="auto"/>
              <w:jc w:val="center"/>
              <w:rPr>
                <w:rFonts w:eastAsia="Times New Roman"/>
                <w:b/>
                <w:sz w:val="28"/>
                <w:szCs w:val="28"/>
                <w:lang w:eastAsia="lv-LV"/>
              </w:rPr>
            </w:pPr>
          </w:p>
        </w:tc>
      </w:tr>
      <w:tr w:rsidR="002800E5" w:rsidTr="00800651">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1127B4" w:rsidRPr="009A6F21" w:rsidRDefault="008E1970" w:rsidP="00800651">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1127B4" w:rsidRPr="00342F70" w:rsidRDefault="008E1970" w:rsidP="00800651">
            <w:pPr>
              <w:spacing w:line="240" w:lineRule="auto"/>
              <w:jc w:val="center"/>
              <w:rPr>
                <w:rFonts w:eastAsia="Times New Roman"/>
                <w:sz w:val="28"/>
                <w:szCs w:val="28"/>
                <w:lang w:val="lv-LV" w:eastAsia="lv-LV"/>
              </w:rPr>
            </w:pPr>
            <w:r>
              <w:rPr>
                <w:rFonts w:eastAsia="Times New Roman"/>
                <w:sz w:val="28"/>
                <w:szCs w:val="28"/>
                <w:lang w:val="lv-LV" w:eastAsia="lv-LV"/>
              </w:rPr>
              <w:t>Kālija hlorīds, kas iepakots BIG BAG maisos (viena maisa svars ~1000 kg)</w:t>
            </w:r>
          </w:p>
        </w:tc>
        <w:tc>
          <w:tcPr>
            <w:tcW w:w="1984" w:type="dxa"/>
            <w:tcBorders>
              <w:top w:val="single" w:sz="4" w:space="0" w:color="auto"/>
              <w:left w:val="nil"/>
              <w:bottom w:val="single" w:sz="4" w:space="0" w:color="auto"/>
              <w:right w:val="single" w:sz="4" w:space="0" w:color="auto"/>
            </w:tcBorders>
            <w:vAlign w:val="center"/>
          </w:tcPr>
          <w:p w:rsidR="001127B4" w:rsidRPr="009A6F21" w:rsidRDefault="008E1970" w:rsidP="00800651">
            <w:pPr>
              <w:spacing w:line="240" w:lineRule="auto"/>
              <w:jc w:val="center"/>
              <w:rPr>
                <w:sz w:val="28"/>
                <w:szCs w:val="28"/>
              </w:rPr>
            </w:pPr>
            <w:r>
              <w:rPr>
                <w:sz w:val="28"/>
                <w:szCs w:val="28"/>
              </w:rPr>
              <w:t>550</w:t>
            </w:r>
          </w:p>
        </w:tc>
        <w:tc>
          <w:tcPr>
            <w:tcW w:w="236" w:type="dxa"/>
            <w:tcBorders>
              <w:top w:val="nil"/>
              <w:left w:val="nil"/>
              <w:bottom w:val="nil"/>
              <w:right w:val="nil"/>
            </w:tcBorders>
            <w:vAlign w:val="center"/>
          </w:tcPr>
          <w:p w:rsidR="001127B4" w:rsidRPr="009A6F21" w:rsidRDefault="001127B4" w:rsidP="00800651">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1127B4" w:rsidRPr="009A6F21" w:rsidRDefault="001127B4" w:rsidP="00800651">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1127B4" w:rsidRPr="009A6F21" w:rsidRDefault="001127B4" w:rsidP="00800651">
            <w:pPr>
              <w:spacing w:line="240" w:lineRule="auto"/>
              <w:jc w:val="center"/>
              <w:rPr>
                <w:rFonts w:eastAsia="Times New Roman"/>
                <w:sz w:val="28"/>
                <w:szCs w:val="28"/>
                <w:lang w:eastAsia="lv-LV"/>
              </w:rPr>
            </w:pPr>
          </w:p>
        </w:tc>
      </w:tr>
    </w:tbl>
    <w:p w:rsidR="001127B4" w:rsidRPr="009042F0" w:rsidRDefault="008E1970" w:rsidP="001127B4">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1127B4" w:rsidRDefault="008E1970" w:rsidP="001127B4">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Pr>
          <w:rFonts w:eastAsia="Times New Roman"/>
          <w:sz w:val="28"/>
          <w:szCs w:val="28"/>
          <w:lang w:val="lv-LV"/>
        </w:rPr>
        <w:t>99734.24</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1" w:name="_Hlk160546200"/>
      <w:r>
        <w:rPr>
          <w:rFonts w:eastAsia="Times New Roman"/>
          <w:sz w:val="28"/>
          <w:szCs w:val="28"/>
          <w:lang w:val="lv-LV"/>
        </w:rPr>
        <w:t xml:space="preserve">deviņdesmit deviņi tūkstoši septiņi simti trīsdesmit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24 </w:t>
      </w:r>
      <w:r w:rsidRPr="00E66993">
        <w:rPr>
          <w:rFonts w:eastAsia="Times New Roman"/>
          <w:i/>
          <w:sz w:val="28"/>
          <w:szCs w:val="28"/>
          <w:lang w:val="lv-LV"/>
        </w:rPr>
        <w:t>centi</w:t>
      </w:r>
      <w:bookmarkEnd w:id="1"/>
      <w:r w:rsidRPr="00EE2BF6">
        <w:rPr>
          <w:rFonts w:eastAsia="Times New Roman"/>
          <w:sz w:val="28"/>
          <w:szCs w:val="28"/>
          <w:lang w:val="lv-LV"/>
        </w:rPr>
        <w:t>).</w:t>
      </w:r>
    </w:p>
    <w:p w:rsidR="001127B4" w:rsidRDefault="008E1970" w:rsidP="001127B4">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Pr>
          <w:rFonts w:eastAsia="Times New Roman"/>
          <w:sz w:val="28"/>
          <w:szCs w:val="28"/>
          <w:lang w:val="lv-LV"/>
        </w:rPr>
        <w:t>99734.24</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r>
        <w:rPr>
          <w:rFonts w:eastAsia="Times New Roman"/>
          <w:sz w:val="28"/>
          <w:szCs w:val="28"/>
          <w:lang w:val="lv-LV"/>
        </w:rPr>
        <w:t xml:space="preserve">deviņdesmit deviņi tūkstoši septiņi simti trīsdesmit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24 </w:t>
      </w:r>
      <w:r w:rsidRPr="00E66993">
        <w:rPr>
          <w:rFonts w:eastAsia="Times New Roman"/>
          <w:i/>
          <w:sz w:val="28"/>
          <w:szCs w:val="28"/>
          <w:lang w:val="lv-LV"/>
        </w:rPr>
        <w:t>centi</w:t>
      </w:r>
      <w:r w:rsidRPr="00EE2BF6">
        <w:rPr>
          <w:rFonts w:eastAsia="Times New Roman"/>
          <w:sz w:val="28"/>
          <w:szCs w:val="28"/>
          <w:lang w:val="lv-LV"/>
        </w:rPr>
        <w:t>).</w:t>
      </w:r>
    </w:p>
    <w:p w:rsidR="001127B4" w:rsidRPr="001D64B8" w:rsidRDefault="008E1970" w:rsidP="001127B4">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Izlaižot preces brīvam 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2800E5" w:rsidTr="00800651">
        <w:trPr>
          <w:trHeight w:val="696"/>
        </w:trPr>
        <w:tc>
          <w:tcPr>
            <w:tcW w:w="1838" w:type="dxa"/>
            <w:vAlign w:val="center"/>
          </w:tcPr>
          <w:p w:rsidR="001127B4" w:rsidRPr="00945349" w:rsidRDefault="008E1970" w:rsidP="00800651">
            <w:pPr>
              <w:spacing w:line="240" w:lineRule="auto"/>
              <w:jc w:val="center"/>
              <w:rPr>
                <w:b/>
                <w:sz w:val="28"/>
                <w:szCs w:val="28"/>
                <w:lang w:val="lv-LV"/>
              </w:rPr>
            </w:pPr>
            <w:r w:rsidRPr="00945349">
              <w:rPr>
                <w:b/>
                <w:sz w:val="28"/>
                <w:szCs w:val="28"/>
                <w:lang w:val="lv-LV"/>
              </w:rPr>
              <w:t>Maksājuma</w:t>
            </w:r>
            <w:r w:rsidRPr="00945349">
              <w:rPr>
                <w:b/>
                <w:sz w:val="28"/>
                <w:szCs w:val="28"/>
                <w:lang w:val="lv-LV"/>
              </w:rPr>
              <w:t xml:space="preserve"> veids</w:t>
            </w:r>
          </w:p>
        </w:tc>
        <w:tc>
          <w:tcPr>
            <w:tcW w:w="2835" w:type="dxa"/>
            <w:vAlign w:val="center"/>
          </w:tcPr>
          <w:p w:rsidR="001127B4" w:rsidRPr="00945349" w:rsidRDefault="008E1970" w:rsidP="00800651">
            <w:pPr>
              <w:spacing w:line="240" w:lineRule="auto"/>
              <w:jc w:val="center"/>
              <w:rPr>
                <w:b/>
                <w:sz w:val="28"/>
                <w:szCs w:val="28"/>
                <w:lang w:val="lv-LV"/>
              </w:rPr>
            </w:pPr>
            <w:r w:rsidRPr="00945349">
              <w:rPr>
                <w:rFonts w:eastAsia="Times New Roman"/>
                <w:b/>
                <w:sz w:val="28"/>
                <w:szCs w:val="28"/>
                <w:lang w:val="lv-LV"/>
              </w:rPr>
              <w:t>Maksājamā summa, EUR</w:t>
            </w:r>
          </w:p>
        </w:tc>
        <w:tc>
          <w:tcPr>
            <w:tcW w:w="3973" w:type="dxa"/>
            <w:vAlign w:val="center"/>
          </w:tcPr>
          <w:p w:rsidR="001127B4" w:rsidRPr="00945349" w:rsidRDefault="008E1970" w:rsidP="00800651">
            <w:pPr>
              <w:spacing w:line="240" w:lineRule="auto"/>
              <w:jc w:val="center"/>
              <w:rPr>
                <w:b/>
                <w:sz w:val="28"/>
                <w:szCs w:val="28"/>
                <w:lang w:val="lv-LV"/>
              </w:rPr>
            </w:pPr>
            <w:r w:rsidRPr="00945349">
              <w:rPr>
                <w:b/>
                <w:sz w:val="28"/>
                <w:szCs w:val="28"/>
                <w:lang w:val="lv-LV"/>
              </w:rPr>
              <w:t>Valsts budžeta konts</w:t>
            </w:r>
          </w:p>
        </w:tc>
      </w:tr>
      <w:tr w:rsidR="002800E5" w:rsidTr="00800651">
        <w:trPr>
          <w:trHeight w:val="54"/>
        </w:trPr>
        <w:tc>
          <w:tcPr>
            <w:tcW w:w="1838" w:type="dxa"/>
            <w:vAlign w:val="center"/>
          </w:tcPr>
          <w:p w:rsidR="001127B4" w:rsidRPr="00AD3000" w:rsidRDefault="008E1970" w:rsidP="00800651">
            <w:pPr>
              <w:spacing w:line="240" w:lineRule="auto"/>
              <w:jc w:val="center"/>
              <w:rPr>
                <w:sz w:val="28"/>
                <w:szCs w:val="28"/>
              </w:rPr>
            </w:pPr>
            <w:r w:rsidRPr="00AD3000">
              <w:rPr>
                <w:sz w:val="28"/>
                <w:szCs w:val="28"/>
              </w:rPr>
              <w:t>PVN</w:t>
            </w:r>
          </w:p>
        </w:tc>
        <w:tc>
          <w:tcPr>
            <w:tcW w:w="2835" w:type="dxa"/>
            <w:vAlign w:val="center"/>
          </w:tcPr>
          <w:p w:rsidR="001127B4" w:rsidRPr="00AD3000" w:rsidRDefault="008E1970" w:rsidP="00800651">
            <w:pPr>
              <w:spacing w:line="240" w:lineRule="auto"/>
              <w:jc w:val="center"/>
              <w:rPr>
                <w:sz w:val="28"/>
                <w:szCs w:val="28"/>
              </w:rPr>
            </w:pPr>
            <w:r>
              <w:rPr>
                <w:sz w:val="28"/>
                <w:szCs w:val="28"/>
              </w:rPr>
              <w:t>32725.30</w:t>
            </w:r>
          </w:p>
        </w:tc>
        <w:tc>
          <w:tcPr>
            <w:tcW w:w="3973" w:type="dxa"/>
            <w:vAlign w:val="center"/>
          </w:tcPr>
          <w:p w:rsidR="001127B4" w:rsidRPr="00AD3000" w:rsidRDefault="008E1970" w:rsidP="00800651">
            <w:pPr>
              <w:spacing w:line="240" w:lineRule="auto"/>
              <w:jc w:val="center"/>
              <w:rPr>
                <w:sz w:val="28"/>
                <w:szCs w:val="28"/>
              </w:rPr>
            </w:pPr>
            <w:r w:rsidRPr="00AD3000">
              <w:rPr>
                <w:sz w:val="28"/>
                <w:szCs w:val="28"/>
              </w:rPr>
              <w:t>LV66TREL1060000513000</w:t>
            </w:r>
          </w:p>
        </w:tc>
      </w:tr>
    </w:tbl>
    <w:p w:rsidR="001127B4" w:rsidRPr="00370EB6" w:rsidRDefault="008E1970"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hyperlink r:id="rId11" w:history="1">
        <w:r w:rsidRPr="00F61720">
          <w:rPr>
            <w:rStyle w:val="Hyperlink"/>
            <w:sz w:val="28"/>
            <w:szCs w:val="28"/>
            <w:lang w:val="lv-LV"/>
          </w:rPr>
          <w:t>realizacija@agentura.iem.gov.lv</w:t>
        </w:r>
      </w:hyperlink>
    </w:p>
    <w:p w:rsidR="001127B4" w:rsidRPr="00370EB6" w:rsidRDefault="008E1970"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w:t>
      </w:r>
      <w:r>
        <w:rPr>
          <w:rFonts w:eastAsia="Times New Roman"/>
          <w:sz w:val="28"/>
          <w:szCs w:val="28"/>
          <w:lang w:val="lv-LV"/>
        </w:rPr>
        <w:t>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1127B4" w:rsidRPr="00370EB6" w:rsidRDefault="008E1970" w:rsidP="001127B4">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1127B4" w:rsidRPr="00EE2BF6" w:rsidRDefault="008E1970" w:rsidP="001127B4">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9973.00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deviņi tūkstoši deviņi simti septiņdesmit trīs</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2"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1127B4" w:rsidRPr="00EE2BF6" w:rsidRDefault="008E1970" w:rsidP="001127B4">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w:t>
      </w:r>
      <w:r w:rsidRPr="00EE2BF6">
        <w:rPr>
          <w:rFonts w:eastAsia="Times New Roman"/>
          <w:bCs/>
          <w:sz w:val="28"/>
          <w:szCs w:val="28"/>
          <w:lang w:val="lv-LV"/>
        </w:rPr>
        <w:t>iesniegtu, 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lastRenderedPageBreak/>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2"/>
    </w:p>
    <w:p w:rsidR="001127B4" w:rsidRPr="00EE2BF6" w:rsidRDefault="008E1970" w:rsidP="001127B4">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 xml:space="preserve">nosolītāja iemaksāto nodrošinājumu </w:t>
      </w:r>
      <w:r w:rsidRPr="00EE2BF6">
        <w:rPr>
          <w:rFonts w:eastAsia="Times New Roman"/>
          <w:sz w:val="28"/>
          <w:szCs w:val="28"/>
          <w:lang w:val="lv-LV"/>
        </w:rPr>
        <w:t xml:space="preserve">ieskaita pirkuma maksā, bet pārējiem izsoles dalībniekiem nodrošinājuma summu izsniedz atpakaļ pēc izsoles noslēguma, izņemot pēdējo </w:t>
      </w:r>
      <w:r w:rsidRPr="00EE2BF6">
        <w:rPr>
          <w:rFonts w:eastAsia="Times New Roman"/>
          <w:sz w:val="28"/>
          <w:szCs w:val="28"/>
          <w:shd w:val="clear" w:color="auto" w:fill="FFFFFF"/>
          <w:lang w:val="lv-LV"/>
        </w:rPr>
        <w:t>pārsolīto solītāju, kura  iemaksāto nodrošinājumu atdod divu darbdienu laikā pēc tam, kad nosolītājs samaksājis pilnu nosol</w:t>
      </w:r>
      <w:r w:rsidRPr="00EE2BF6">
        <w:rPr>
          <w:rFonts w:eastAsia="Times New Roman"/>
          <w:sz w:val="28"/>
          <w:szCs w:val="28"/>
          <w:shd w:val="clear" w:color="auto" w:fill="FFFFFF"/>
          <w:lang w:val="lv-LV"/>
        </w:rPr>
        <w:t>īto summu. Ja mantu pēc nenotikušas izsoles patur sev pēdējais pārsolītais solītājs, viņa iemaksāto nodrošinājumu ieskaita pirkuma maksā.</w:t>
      </w:r>
    </w:p>
    <w:p w:rsidR="001127B4" w:rsidRDefault="008E1970" w:rsidP="001127B4">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w:t>
      </w:r>
      <w:r w:rsidRPr="00EE2BF6">
        <w:rPr>
          <w:rFonts w:eastAsia="Times New Roman"/>
          <w:sz w:val="28"/>
          <w:szCs w:val="28"/>
          <w:lang w:val="lv-LV"/>
        </w:rPr>
        <w:t>antu.</w:t>
      </w:r>
    </w:p>
    <w:p w:rsidR="001127B4" w:rsidRDefault="008E1970" w:rsidP="001127B4">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997</w:t>
      </w:r>
      <w:r w:rsidRPr="00EE2BF6">
        <w:rPr>
          <w:rFonts w:eastAsia="Times New Roman"/>
          <w:sz w:val="28"/>
          <w:szCs w:val="28"/>
          <w:lang w:val="lv-LV"/>
        </w:rPr>
        <w:t xml:space="preserve">.00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deviņi simti deviņdesmit septiņi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1127B4" w:rsidRPr="00C53615" w:rsidRDefault="008E1970" w:rsidP="001127B4">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1127B4" w:rsidRPr="00C53615" w:rsidRDefault="008E1970" w:rsidP="001127B4">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lastRenderedPageBreak/>
        <w:t>22.6. informācija par notariāli apliecinātu pilnvaru, ja reģistrēts li</w:t>
      </w:r>
      <w:r w:rsidRPr="00C53615">
        <w:rPr>
          <w:rFonts w:eastAsia="Times New Roman"/>
          <w:sz w:val="28"/>
          <w:szCs w:val="28"/>
          <w:lang w:val="lv-LV" w:eastAsia="lv-LV"/>
        </w:rPr>
        <w:t>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1127B4" w:rsidRPr="00C53615" w:rsidRDefault="008E1970" w:rsidP="001127B4">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22.7. informācija par pilnvarojuma apjomu (pārstāvības tiesības konkrētai izsolei, vairākām konkrētām izsolēm, uz noteiktu laiku, pastāvīgi).</w:t>
      </w:r>
    </w:p>
    <w:p w:rsidR="001127B4" w:rsidRPr="00C53615" w:rsidRDefault="008E1970" w:rsidP="001127B4">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 xml:space="preserve">Ziņas par personu iekļauj Izsoļu dalībnieku reģistrā, pamatojoties uz personas iesniegumu. Iesniegumu persona </w:t>
      </w:r>
      <w:r w:rsidRPr="00C53615">
        <w:rPr>
          <w:rFonts w:eastAsia="Times New Roman"/>
          <w:sz w:val="28"/>
          <w:szCs w:val="28"/>
          <w:lang w:val="lv-LV" w:eastAsia="lv-LV"/>
        </w:rPr>
        <w:t>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1127B4" w:rsidRDefault="008E1970" w:rsidP="001127B4">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w:t>
      </w:r>
      <w:r w:rsidRPr="00C53615">
        <w:rPr>
          <w:rFonts w:eastAsia="Calibri"/>
          <w:sz w:val="28"/>
          <w:szCs w:val="28"/>
          <w:shd w:val="clear" w:color="auto" w:fill="FFFFFF"/>
          <w:lang w:val="lv-LV"/>
        </w:rPr>
        <w:t xml:space="preserve">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w:t>
      </w:r>
      <w:r w:rsidRPr="00C53615">
        <w:rPr>
          <w:rFonts w:eastAsia="Calibri"/>
          <w:sz w:val="28"/>
          <w:szCs w:val="28"/>
          <w:shd w:val="clear" w:color="auto" w:fill="FFFFFF"/>
          <w:lang w:val="lv-LV"/>
        </w:rPr>
        <w:t>ransliterācijā (no citām valodām).</w:t>
      </w:r>
    </w:p>
    <w:p w:rsidR="001127B4" w:rsidRPr="00B9324E" w:rsidRDefault="008E1970" w:rsidP="001127B4">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1127B4" w:rsidRPr="00E1010F" w:rsidRDefault="008E1970" w:rsidP="001127B4">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Pr>
          <w:rFonts w:eastAsia="Times New Roman"/>
          <w:bCs/>
          <w:sz w:val="28"/>
          <w:szCs w:val="28"/>
          <w:lang w:val="lv-LV" w:eastAsia="lv-LV"/>
        </w:rPr>
        <w:t>.</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w:t>
      </w:r>
      <w:r w:rsidRPr="00E1010F">
        <w:rPr>
          <w:rFonts w:eastAsia="Times New Roman"/>
          <w:sz w:val="28"/>
          <w:szCs w:val="28"/>
          <w:lang w:val="lv-LV" w:eastAsia="lv-LV"/>
        </w:rPr>
        <w:t>vēlas</w:t>
      </w:r>
      <w:r w:rsidRPr="00C53615">
        <w:rPr>
          <w:rFonts w:eastAsia="Times New Roman"/>
          <w:sz w:val="28"/>
          <w:szCs w:val="28"/>
          <w:lang w:val="lv-LV" w:eastAsia="lv-LV"/>
        </w:rPr>
        <w:t xml:space="preserve">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 un maksu par dalību izsolē.</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w:t>
      </w:r>
      <w:r w:rsidRPr="00C53615">
        <w:rPr>
          <w:rFonts w:eastAsia="Times New Roman"/>
          <w:sz w:val="28"/>
          <w:szCs w:val="28"/>
          <w:lang w:val="lv-LV" w:eastAsia="lv-LV"/>
        </w:rPr>
        <w:t>oles rīkotājs autorizē personu dalībai izsolē, izmantojot EIV pieejamo rīku, pirms tam pārliecinoties, vai personu var pielaist pie solīšanas saskaņā ar likuma normām un vai ir iemaksāta šī sludinājuma 17.1. apakšpunktā norādītā summa.</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w:t>
      </w:r>
      <w:r w:rsidRPr="00C53615">
        <w:rPr>
          <w:rFonts w:eastAsia="Times New Roman"/>
          <w:sz w:val="28"/>
          <w:szCs w:val="28"/>
          <w:lang w:val="lv-LV" w:eastAsia="lv-LV"/>
        </w:rPr>
        <w:t xml:space="preserve">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1127B4"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identifikatoru, ko neatklāj EIV lietotā</w:t>
      </w:r>
      <w:r w:rsidRPr="00C53615">
        <w:rPr>
          <w:rFonts w:eastAsia="Times New Roman"/>
          <w:sz w:val="28"/>
          <w:szCs w:val="28"/>
          <w:lang w:val="lv-LV" w:eastAsia="lv-LV"/>
        </w:rPr>
        <w:t>jiem. Solītājam piešķirtais identifikators sastāv no unikālas simbolu virknes (ne vairāk kā 15 simboli), un ar tā palīdzību ziņas par solītāju var identificēt starp citiem solītājiem, kas autorizēti dalībai tajā pašā izsolē, kā arī izsekot veiktajiem solīj</w:t>
      </w:r>
      <w:r w:rsidRPr="00C53615">
        <w:rPr>
          <w:rFonts w:eastAsia="Times New Roman"/>
          <w:sz w:val="28"/>
          <w:szCs w:val="28"/>
          <w:lang w:val="lv-LV" w:eastAsia="lv-LV"/>
        </w:rPr>
        <w:t>umiem. Katram solītājam sistēma automātiski izveido jaunu unikālu identifikatoru dalībai katrā izsolē, kurā tas autorizēts.</w:t>
      </w:r>
    </w:p>
    <w:p w:rsidR="001127B4" w:rsidRPr="00C53615" w:rsidRDefault="008E1970" w:rsidP="001127B4">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1127B4" w:rsidRPr="00C53615" w:rsidRDefault="008E1970" w:rsidP="001127B4">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 lietotāju autorizēt dalībai izsolē citas personas vārdā ir:</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w:t>
      </w:r>
      <w:r w:rsidRPr="00C53615">
        <w:rPr>
          <w:rFonts w:eastAsia="Times New Roman"/>
          <w:sz w:val="28"/>
          <w:szCs w:val="28"/>
          <w:lang w:val="lv-LV" w:eastAsia="lv-LV"/>
        </w:rPr>
        <w:t>iziskas personas pārstāvības gadījumā – notariāli apliecināta pilnvara;</w:t>
      </w:r>
    </w:p>
    <w:p w:rsidR="001127B4" w:rsidRPr="00C53615" w:rsidRDefault="008E1970" w:rsidP="001127B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lastRenderedPageBreak/>
        <w:t>30</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w:t>
      </w:r>
      <w:r w:rsidRPr="00C53615">
        <w:rPr>
          <w:rFonts w:eastAsia="Times New Roman"/>
          <w:sz w:val="28"/>
          <w:szCs w:val="28"/>
          <w:lang w:val="lv-LV" w:eastAsia="lv-LV"/>
        </w:rPr>
        <w:t>ko personu.</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w:t>
      </w:r>
      <w:r w:rsidRPr="00C53615">
        <w:rPr>
          <w:rFonts w:eastAsia="Times New Roman"/>
          <w:sz w:val="28"/>
          <w:szCs w:val="28"/>
          <w:lang w:val="lv-LV" w:eastAsia="lv-LV"/>
        </w:rPr>
        <w: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w:t>
      </w:r>
      <w:r w:rsidRPr="00C53615">
        <w:rPr>
          <w:rFonts w:eastAsia="Times New Roman"/>
          <w:sz w:val="28"/>
          <w:szCs w:val="28"/>
          <w:lang w:val="lv-LV" w:eastAsia="lv-LV"/>
        </w:rPr>
        <w:t>ārstāvis.</w:t>
      </w:r>
    </w:p>
    <w:p w:rsidR="001127B4" w:rsidRPr="00B9324E" w:rsidRDefault="008E1970" w:rsidP="001127B4">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1127B4" w:rsidRPr="00C53615" w:rsidRDefault="008E1970" w:rsidP="001127B4">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1127B4" w:rsidRPr="00C53615" w:rsidRDefault="008E1970" w:rsidP="001127B4">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noteiktā laika </w:t>
      </w:r>
      <w:r w:rsidRPr="00C53615">
        <w:rPr>
          <w:rFonts w:eastAsia="Times New Roman"/>
          <w:bCs/>
          <w:sz w:val="28"/>
          <w:szCs w:val="28"/>
          <w:lang w:val="lv-LV" w:eastAsia="lv-LV"/>
        </w:rPr>
        <w:t>pulksten 13.00. Izsoles noslēguma datums ir norādīts EIV un Aģentūras tīmekļvietnē.</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w:t>
      </w:r>
      <w:r w:rsidRPr="00C53615">
        <w:rPr>
          <w:rFonts w:eastAsia="Times New Roman"/>
          <w:sz w:val="28"/>
          <w:szCs w:val="28"/>
          <w:lang w:val="lv-LV"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w:t>
      </w:r>
      <w:r w:rsidRPr="00C53615">
        <w:rPr>
          <w:rFonts w:eastAsia="Times New Roman"/>
          <w:sz w:val="28"/>
          <w:szCs w:val="28"/>
          <w:lang w:val="lv-LV" w:eastAsia="lv-LV"/>
        </w:rPr>
        <w:t>un ņemot vērā citu solītāju reģistrētos solījumus. Automātisko izsoles soli kā papildu pakalpojumu solītājs var aktivizēt tikai attiecībā uz katru atsevišķu izsoli, kurai tas ir autorizēts, un pēc pakalpojuma izmantošanai normatīvajos aktos noteiktās maksa</w:t>
      </w:r>
      <w:r w:rsidRPr="00C53615">
        <w:rPr>
          <w:rFonts w:eastAsia="Times New Roman"/>
          <w:sz w:val="28"/>
          <w:szCs w:val="28"/>
          <w:lang w:val="lv-LV" w:eastAsia="lv-LV"/>
        </w:rPr>
        <w:t>s segšanas. Automātiskā izsoles soļa rīku solītājs var apturēt jebkurā izsoles norises brīdī, kā arī aktivizēt to atkārtoti.</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 atspoguļo slēgšanas laiku un augstāko</w:t>
      </w:r>
      <w:r w:rsidRPr="00C53615">
        <w:rPr>
          <w:rFonts w:eastAsia="Times New Roman"/>
          <w:sz w:val="28"/>
          <w:szCs w:val="28"/>
          <w:lang w:val="lv-LV" w:eastAsia="lv-LV"/>
        </w:rPr>
        <w:t xml:space="preserve"> nosolīto summu. Šī informācija ir publiski pieejama EIV vēl 30 dienas pēc izsoles slēgšanas.</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w:t>
      </w:r>
      <w:r w:rsidRPr="00C53615">
        <w:rPr>
          <w:rFonts w:eastAsia="Times New Roman"/>
          <w:sz w:val="28"/>
          <w:szCs w:val="28"/>
          <w:lang w:val="lv-LV"/>
        </w:rPr>
        <w:t xml:space="preserve"> vienošanās ar Tiesu administrāciju par izsoļu organizēšanu EIV</w:t>
      </w:r>
      <w:r w:rsidRPr="00C53615">
        <w:rPr>
          <w:rFonts w:eastAsia="Times New Roman"/>
          <w:sz w:val="28"/>
          <w:szCs w:val="28"/>
          <w:lang w:val="lv-LV" w:eastAsia="lv-LV"/>
        </w:rPr>
        <w:t xml:space="preserve"> nosacījumiem.</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bijusi iespējama pēdējā stundā pirms izsol</w:t>
      </w:r>
      <w:r w:rsidRPr="00C53615">
        <w:rPr>
          <w:rFonts w:eastAsia="Times New Roman"/>
          <w:sz w:val="28"/>
          <w:szCs w:val="28"/>
          <w:lang w:val="lv-LV" w:eastAsia="lv-LV"/>
        </w:rPr>
        <w:t>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w:t>
      </w:r>
      <w:r w:rsidRPr="00C53615">
        <w:rPr>
          <w:rFonts w:eastAsia="Times New Roman"/>
          <w:sz w:val="28"/>
          <w:szCs w:val="28"/>
          <w:lang w:val="lv-LV" w:eastAsia="lv-LV"/>
        </w:rPr>
        <w:t xml:space="preserve"> darbdienas pulksten 13.00, par to nekavējoties informējot izsoles rīkotāju un solītājus. </w:t>
      </w:r>
      <w:r w:rsidRPr="00C53615">
        <w:rPr>
          <w:rFonts w:eastAsia="Times New Roman"/>
          <w:sz w:val="28"/>
          <w:szCs w:val="28"/>
          <w:lang w:val="lv-LV" w:eastAsia="lv-LV"/>
        </w:rPr>
        <w:lastRenderedPageBreak/>
        <w:t>Solītājiem informācija tiek nosūtīta elektroniski uz EIV reģistrētam lietotājam izveidoto kontu.</w:t>
      </w:r>
    </w:p>
    <w:p w:rsidR="001127B4" w:rsidRPr="00C53615" w:rsidRDefault="008E1970" w:rsidP="001127B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w:t>
      </w:r>
      <w:r w:rsidRPr="00C53615">
        <w:rPr>
          <w:rFonts w:eastAsia="Times New Roman"/>
          <w:sz w:val="28"/>
          <w:szCs w:val="28"/>
          <w:lang w:val="lv-LV"/>
        </w:rPr>
        <w:t>aziņo par to pēdējam pārsolītajam solītājam, uzaicinot mantu paturēt sev par viņa solīto augstāko cenu. Nokavējot noteikto samaksas termiņu, pēdējais pārsolītais solītājs zaudē iesniegto nodrošinājumu.</w:t>
      </w:r>
    </w:p>
    <w:p w:rsidR="001127B4" w:rsidRPr="00C53615" w:rsidRDefault="008E1970" w:rsidP="001127B4">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1127B4" w:rsidRPr="00C53615" w:rsidRDefault="008E1970" w:rsidP="001127B4">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 xml:space="preserve">.1. izsolei </w:t>
      </w:r>
      <w:r w:rsidRPr="00C53615">
        <w:rPr>
          <w:rFonts w:eastAsia="Times New Roman"/>
          <w:sz w:val="28"/>
          <w:szCs w:val="28"/>
          <w:lang w:val="lv-LV" w:eastAsia="lv-LV"/>
        </w:rPr>
        <w:t>nav autorizēts neviens izsoles dalībnieks;</w:t>
      </w:r>
    </w:p>
    <w:p w:rsidR="001127B4" w:rsidRPr="00C53615" w:rsidRDefault="008E1970" w:rsidP="001127B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1127B4" w:rsidRPr="00C53615" w:rsidRDefault="008E1970" w:rsidP="001127B4">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1127B4" w:rsidRPr="00C53615" w:rsidRDefault="008E1970" w:rsidP="001127B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w:t>
      </w:r>
      <w:r w:rsidRPr="00C53615">
        <w:rPr>
          <w:rFonts w:eastAsia="Times New Roman"/>
          <w:sz w:val="28"/>
          <w:szCs w:val="28"/>
          <w:lang w:val="lv-LV" w:eastAsia="lv-LV"/>
        </w:rPr>
        <w:t xml:space="preserve"> noslēguma saņemts EIV drošības pārvaldnieka paziņojums par būtiskiem tehniskiem traucējumiem, kas var ietekmēt izsoles rezultātu, vai par sistēmas drošības pārkāpumu.</w:t>
      </w:r>
    </w:p>
    <w:p w:rsidR="001127B4" w:rsidRPr="00EE2BF6" w:rsidRDefault="008E1970" w:rsidP="001127B4">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w:t>
      </w:r>
      <w:r w:rsidRPr="009A71D3">
        <w:rPr>
          <w:rFonts w:eastAsia="Times New Roman"/>
          <w:sz w:val="28"/>
          <w:szCs w:val="28"/>
          <w:lang w:val="lv-LV" w:eastAsia="lv-LV"/>
        </w:rPr>
        <w:t xml:space="preserve"> piemērotas starptautiskās, Eiropas Savienības vai nacionālās sankcijas vai būtiskas finanšu un kapitāla tirgus intereses ietekmējošas Eiropas Savienības vai Ziemeļatlantijas līguma organizācijas dalībvalsts noteiktās sankcijas, kas var ietekmēt Līguma izp</w:t>
      </w:r>
      <w:r w:rsidRPr="009A71D3">
        <w:rPr>
          <w:rFonts w:eastAsia="Times New Roman"/>
          <w:sz w:val="28"/>
          <w:szCs w:val="28"/>
          <w:lang w:val="lv-LV" w:eastAsia="lv-LV"/>
        </w:rPr>
        <w:t>ildi</w:t>
      </w:r>
      <w:r w:rsidRPr="00EE2BF6">
        <w:rPr>
          <w:rFonts w:eastAsia="Times New Roman"/>
          <w:sz w:val="28"/>
          <w:szCs w:val="28"/>
          <w:lang w:val="lv-LV" w:eastAsia="lv-LV"/>
        </w:rPr>
        <w:t>.</w:t>
      </w:r>
    </w:p>
    <w:p w:rsidR="001127B4" w:rsidRDefault="008E1970" w:rsidP="001127B4">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ja realizējamā lietiskā pierādījuma kopējā vērtība ir</w:t>
      </w:r>
      <w:r w:rsidRPr="00C53615">
        <w:rPr>
          <w:sz w:val="28"/>
          <w:szCs w:val="28"/>
          <w:lang w:val="lv-LV"/>
        </w:rPr>
        <w:t xml:space="preserve"> zemāka par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 izsoles rīkošana nav obligāta un mantu var realizēt ierastajā kārtībā, neorganizējot izsoli.</w:t>
      </w:r>
    </w:p>
    <w:p w:rsidR="001127B4" w:rsidRPr="00C53615" w:rsidRDefault="008E1970" w:rsidP="001127B4">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1127B4" w:rsidRPr="00C53615" w:rsidRDefault="008E1970" w:rsidP="001127B4">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Persona, kura nosolījusi augstāko cenu, divu darbdie</w:t>
      </w:r>
      <w:r w:rsidRPr="00C53615">
        <w:rPr>
          <w:rFonts w:eastAsia="Calibri"/>
          <w:sz w:val="28"/>
          <w:szCs w:val="28"/>
          <w:shd w:val="clear" w:color="auto" w:fill="FFFFFF"/>
          <w:lang w:val="lv-LV"/>
        </w:rPr>
        <w:t xml:space="preserv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1127B4" w:rsidRPr="00C53615" w:rsidRDefault="008E1970" w:rsidP="001127B4">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nosolījusi otru augstāko cenu. Ja persona atsakās no mantas iegādes va</w:t>
      </w:r>
      <w:r w:rsidRPr="00C53615">
        <w:rPr>
          <w:rFonts w:eastAsia="Calibri"/>
          <w:sz w:val="28"/>
          <w:szCs w:val="28"/>
          <w:shd w:val="clear" w:color="auto" w:fill="FFFFFF"/>
          <w:lang w:val="lv-LV"/>
        </w:rPr>
        <w:t xml:space="preserve">i divu dienu laikā nesamaksā </w:t>
      </w:r>
      <w:r w:rsidRPr="00C53615">
        <w:rPr>
          <w:rFonts w:eastAsia="Calibri"/>
          <w:sz w:val="28"/>
          <w:szCs w:val="28"/>
          <w:shd w:val="clear" w:color="auto" w:fill="FFFFFF"/>
          <w:lang w:val="lv-LV"/>
        </w:rPr>
        <w:lastRenderedPageBreak/>
        <w:t>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1127B4" w:rsidRDefault="008E1970" w:rsidP="001127B4">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1127B4" w:rsidRPr="00C53615" w:rsidRDefault="008E1970" w:rsidP="001127B4">
      <w:pPr>
        <w:spacing w:before="120" w:after="120" w:line="240" w:lineRule="auto"/>
        <w:ind w:left="426" w:hanging="426"/>
        <w:rPr>
          <w:rFonts w:eastAsia="Times New Roman"/>
          <w:sz w:val="28"/>
          <w:szCs w:val="28"/>
          <w:lang w:val="lv-LV"/>
        </w:rPr>
      </w:pPr>
      <w:r>
        <w:rPr>
          <w:rFonts w:eastAsia="Times New Roman"/>
          <w:sz w:val="28"/>
          <w:szCs w:val="28"/>
          <w:lang w:val="lv-LV"/>
        </w:rPr>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w:t>
      </w:r>
      <w:r>
        <w:rPr>
          <w:rFonts w:eastAsia="Times New Roman"/>
          <w:sz w:val="28"/>
          <w:szCs w:val="28"/>
          <w:lang w:val="lv-LV"/>
        </w:rPr>
        <w:t>ktroniski ar elektroniski drošu elektronisko parakstu</w:t>
      </w:r>
      <w:r w:rsidRPr="00C53615">
        <w:rPr>
          <w:rFonts w:eastAsia="Times New Roman"/>
          <w:sz w:val="28"/>
          <w:szCs w:val="28"/>
          <w:lang w:val="lv-LV"/>
        </w:rPr>
        <w:t>.</w:t>
      </w:r>
    </w:p>
    <w:p w:rsidR="001127B4" w:rsidRPr="00C53615" w:rsidRDefault="008E1970" w:rsidP="001127B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1127B4" w:rsidRPr="00C53615" w:rsidRDefault="008E1970" w:rsidP="001127B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1127B4" w:rsidRPr="00C53615" w:rsidRDefault="008E1970" w:rsidP="001127B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xml:space="preserve">.1. </w:t>
      </w:r>
      <w:r w:rsidRPr="00C53615">
        <w:rPr>
          <w:rFonts w:eastAsia="Times New Roman"/>
          <w:sz w:val="28"/>
          <w:szCs w:val="28"/>
          <w:lang w:val="lv-LV" w:eastAsia="ar-SA"/>
        </w:rPr>
        <w:t>maksājuma veikšanu apliecinošs dokuments;</w:t>
      </w:r>
    </w:p>
    <w:p w:rsidR="001127B4" w:rsidRPr="00C53615" w:rsidRDefault="008E1970" w:rsidP="001127B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1127B4"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vēlāk kā trešajā darba dienā pēc informācijas saņemšanas par Lī</w:t>
      </w:r>
      <w:r w:rsidRPr="00EE2BF6">
        <w:rPr>
          <w:rFonts w:eastAsia="Calibri"/>
          <w:sz w:val="28"/>
          <w:szCs w:val="28"/>
          <w:lang w:val="lv-LV"/>
        </w:rPr>
        <w:t>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xml:space="preserve">. Persona, </w:t>
      </w:r>
      <w:r w:rsidRPr="00C53615">
        <w:rPr>
          <w:rFonts w:eastAsia="Times New Roman"/>
          <w:sz w:val="28"/>
          <w:szCs w:val="28"/>
          <w:lang w:val="lv-LV"/>
        </w:rPr>
        <w:t>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1127B4"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Valsts kas</w:t>
      </w:r>
      <w:r w:rsidRPr="00F3755D">
        <w:rPr>
          <w:sz w:val="28"/>
          <w:szCs w:val="28"/>
          <w:lang w:val="lv-LV"/>
        </w:rPr>
        <w:t xml:space="preserve">e, reģistrācijas Nr. 90000050138, BIC kods: TRELLV22, attiecīgajos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jāinformē Aģentūru, nosūtot informāciju par nodokļu samaksu un maksājumu apl</w:t>
      </w:r>
      <w:r w:rsidRPr="00F3755D">
        <w:rPr>
          <w:sz w:val="27"/>
          <w:szCs w:val="27"/>
          <w:lang w:val="lv-LV"/>
        </w:rPr>
        <w:t>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1127B4" w:rsidRPr="00C53615" w:rsidRDefault="008E1970" w:rsidP="001127B4">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1127B4" w:rsidRPr="00C53615" w:rsidRDefault="008E1970" w:rsidP="001127B4">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w:t>
      </w:r>
      <w:r w:rsidRPr="00C53615">
        <w:rPr>
          <w:rFonts w:eastAsia="Calibri"/>
          <w:sz w:val="28"/>
          <w:szCs w:val="28"/>
          <w:lang w:val="lv-LV"/>
        </w:rPr>
        <w:t xml:space="preserve">t Līgumu, Mantas pārņemšanu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1127B4" w:rsidRDefault="008E1970" w:rsidP="001127B4">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Izsolē nopirktās Mantas pieņemšanu un pārvietošanu pēc Līguma noslēgšanas pircējs veic saviem spē</w:t>
      </w:r>
      <w:r w:rsidRPr="00C53615">
        <w:rPr>
          <w:rFonts w:eastAsia="Times New Roman"/>
          <w:sz w:val="28"/>
          <w:szCs w:val="28"/>
          <w:lang w:val="lv-LV"/>
        </w:rPr>
        <w:t>kiem un par saviem līdzekļiem.</w:t>
      </w:r>
    </w:p>
    <w:p w:rsidR="001127B4" w:rsidRPr="00C53615" w:rsidRDefault="008E1970" w:rsidP="001127B4">
      <w:pPr>
        <w:numPr>
          <w:ilvl w:val="0"/>
          <w:numId w:val="17"/>
        </w:numPr>
        <w:suppressAutoHyphens/>
        <w:spacing w:before="120" w:after="120" w:line="240" w:lineRule="auto"/>
        <w:ind w:left="851" w:hanging="710"/>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w:t>
      </w:r>
      <w:r w:rsidRPr="00C53615">
        <w:rPr>
          <w:rFonts w:eastAsia="Times New Roman"/>
          <w:sz w:val="28"/>
          <w:szCs w:val="28"/>
          <w:lang w:val="lv-LV"/>
        </w:rPr>
        <w:t>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r>
      <w:r w:rsidRPr="00C53615">
        <w:rPr>
          <w:rFonts w:eastAsia="Times New Roman"/>
          <w:sz w:val="28"/>
          <w:szCs w:val="28"/>
          <w:lang w:val="lv-LV"/>
        </w:rPr>
        <w:t>Komisijas pienākums:</w:t>
      </w:r>
    </w:p>
    <w:p w:rsidR="001127B4" w:rsidRPr="00C53615" w:rsidRDefault="008E1970" w:rsidP="001127B4">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1127B4" w:rsidRPr="00C53615" w:rsidRDefault="008E1970" w:rsidP="001127B4">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1127B4" w:rsidRPr="00C53615" w:rsidRDefault="008E1970" w:rsidP="001127B4">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w:t>
      </w:r>
      <w:r w:rsidRPr="00C53615">
        <w:rPr>
          <w:rFonts w:eastAsia="Times New Roman"/>
          <w:sz w:val="28"/>
          <w:szCs w:val="28"/>
          <w:lang w:val="lv-LV"/>
        </w:rPr>
        <w:t>darba dienu laikā nodrošina izsoles rezultātu publicēšanu Aģentūras tīmekļvietnē.</w:t>
      </w:r>
    </w:p>
    <w:p w:rsidR="001127B4" w:rsidRPr="00C53615" w:rsidRDefault="008E1970" w:rsidP="001127B4">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1127B4" w:rsidRPr="00C53615" w:rsidRDefault="008E1970" w:rsidP="001127B4">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w:t>
      </w:r>
      <w:r w:rsidRPr="00C53615">
        <w:rPr>
          <w:rFonts w:eastAsia="Times New Roman"/>
          <w:sz w:val="28"/>
          <w:szCs w:val="28"/>
          <w:lang w:val="lv-LV"/>
        </w:rPr>
        <w:t xml:space="preserve"> pārtraukt vai apturēt izsoli.</w:t>
      </w:r>
    </w:p>
    <w:p w:rsidR="001127B4" w:rsidRPr="00C53615" w:rsidRDefault="008E1970" w:rsidP="001127B4">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Pr="00B05CA7" w:rsidRDefault="001127B4" w:rsidP="001127B4">
      <w:pPr>
        <w:rPr>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1127B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1127B4" w:rsidRDefault="001127B4"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1127B4" w:rsidSect="00C2198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1970">
      <w:pPr>
        <w:spacing w:line="240" w:lineRule="auto"/>
      </w:pPr>
      <w:r>
        <w:separator/>
      </w:r>
    </w:p>
  </w:endnote>
  <w:endnote w:type="continuationSeparator" w:id="0">
    <w:p w:rsidR="00000000" w:rsidRDefault="008E1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2800E5" w:rsidTr="00422EE7">
      <w:trPr>
        <w:trHeight w:val="70"/>
      </w:trPr>
      <w:tc>
        <w:tcPr>
          <w:tcW w:w="1134" w:type="dxa"/>
          <w:tcBorders>
            <w:top w:val="single" w:sz="4" w:space="0" w:color="808080" w:themeColor="background1" w:themeShade="80"/>
            <w:left w:val="nil"/>
            <w:bottom w:val="nil"/>
            <w:right w:val="nil"/>
          </w:tcBorders>
        </w:tcPr>
        <w:p w:rsidR="00422EE7" w:rsidRPr="00856F99" w:rsidRDefault="008E197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1970">
      <w:pPr>
        <w:spacing w:line="240" w:lineRule="auto"/>
      </w:pPr>
      <w:r>
        <w:separator/>
      </w:r>
    </w:p>
  </w:footnote>
  <w:footnote w:type="continuationSeparator" w:id="0">
    <w:p w:rsidR="00000000" w:rsidRDefault="008E1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8E197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8E1970" w:rsidP="0055136F">
    <w:pPr>
      <w:pStyle w:val="Header"/>
      <w:spacing w:before="2280" w:after="100" w:afterAutospacing="1"/>
    </w:pPr>
    <w:r>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1152525</wp:posOffset>
              </wp:positionH>
              <wp:positionV relativeFrom="page">
                <wp:posOffset>1814830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7A9" w:rsidRDefault="008E1970" w:rsidP="00A777A9">
                          <w:pPr>
                            <w:spacing w:line="194" w:lineRule="exact"/>
                            <w:ind w:left="20" w:right="123"/>
                            <w:jc w:val="center"/>
                            <w:rPr>
                              <w:rFonts w:eastAsia="Times New Roman"/>
                              <w:sz w:val="17"/>
                              <w:szCs w:val="17"/>
                            </w:rPr>
                          </w:pPr>
                          <w:proofErr w:type="spellStart"/>
                          <w:r w:rsidRPr="00EC759D">
                            <w:rPr>
                              <w:rFonts w:eastAsia="Times New Roman"/>
                              <w:color w:val="231F20"/>
                              <w:sz w:val="17"/>
                              <w:szCs w:val="17"/>
                            </w:rPr>
                            <w:t>Čiekurkalna</w:t>
                          </w:r>
                          <w:proofErr w:type="spellEnd"/>
                          <w:r w:rsidRPr="00EC759D">
                            <w:rPr>
                              <w:rFonts w:eastAsia="Times New Roman"/>
                              <w:color w:val="231F20"/>
                              <w:sz w:val="17"/>
                              <w:szCs w:val="17"/>
                            </w:rPr>
                            <w:t xml:space="preserve"> 1. </w:t>
                          </w:r>
                          <w:proofErr w:type="spellStart"/>
                          <w:r w:rsidRPr="00EC759D">
                            <w:rPr>
                              <w:rFonts w:eastAsia="Times New Roman"/>
                              <w:color w:val="231F20"/>
                              <w:sz w:val="17"/>
                              <w:szCs w:val="17"/>
                            </w:rPr>
                            <w:t>līnija</w:t>
                          </w:r>
                          <w:proofErr w:type="spellEnd"/>
                          <w:r w:rsidRPr="00EC759D">
                            <w:rPr>
                              <w:rFonts w:eastAsia="Times New Roman"/>
                              <w:color w:val="231F20"/>
                              <w:sz w:val="17"/>
                              <w:szCs w:val="17"/>
                            </w:rPr>
                            <w:t xml:space="preserve"> 1 k-2, </w:t>
                          </w:r>
                          <w:proofErr w:type="spellStart"/>
                          <w:r w:rsidRPr="00EC759D">
                            <w:rPr>
                              <w:rFonts w:eastAsia="Times New Roman"/>
                              <w:color w:val="231F20"/>
                              <w:sz w:val="17"/>
                              <w:szCs w:val="17"/>
                            </w:rPr>
                            <w:t>Rīga</w:t>
                          </w:r>
                          <w:proofErr w:type="spellEnd"/>
                          <w:r w:rsidRPr="00EC759D">
                            <w:rPr>
                              <w:rFonts w:eastAsia="Times New Roman"/>
                              <w:color w:val="231F20"/>
                              <w:sz w:val="17"/>
                              <w:szCs w:val="17"/>
                            </w:rPr>
                            <w:t xml:space="preserve">, LV-1026, </w:t>
                          </w:r>
                          <w:proofErr w:type="spellStart"/>
                          <w:r w:rsidRPr="00EC759D">
                            <w:rPr>
                              <w:rFonts w:eastAsia="Times New Roman"/>
                              <w:color w:val="231F20"/>
                              <w:sz w:val="17"/>
                              <w:szCs w:val="17"/>
                            </w:rPr>
                            <w:t>tālr</w:t>
                          </w:r>
                          <w:proofErr w:type="spellEnd"/>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proofErr w:type="spellStart"/>
                          <w:r w:rsidR="00ED310D">
                            <w:rPr>
                              <w:rFonts w:eastAsia="Times New Roman"/>
                              <w:color w:val="231F20"/>
                              <w:sz w:val="17"/>
                              <w:szCs w:val="17"/>
                            </w:rPr>
                            <w:t>fakss</w:t>
                          </w:r>
                          <w:proofErr w:type="spellEnd"/>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59.75pt;height:24.75pt;margin-top:142.9pt;margin-left:90.7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7216" filled="f" stroked="f">
              <v:textbox inset="0,0,0,0">
                <w:txbxContent>
                  <w:p w:rsidR="00A777A9" w:rsidP="00A777A9">
                    <w:pPr>
                      <w:spacing w:line="194" w:lineRule="exact"/>
                      <w:ind w:left="20" w:right="123"/>
                      <w:jc w:val="center"/>
                      <w:rPr>
                        <w:rFonts w:eastAsia="Times New Roman"/>
                        <w:sz w:val="17"/>
                        <w:szCs w:val="17"/>
                      </w:rPr>
                    </w:pPr>
                    <w:r w:rsidRPr="00EC759D">
                      <w:rPr>
                        <w:rFonts w:eastAsia="Times New Roman"/>
                        <w:color w:val="231F20"/>
                        <w:sz w:val="17"/>
                        <w:szCs w:val="17"/>
                      </w:rPr>
                      <w:t>Čiekurkalna</w:t>
                    </w:r>
                    <w:r w:rsidRPr="00EC759D">
                      <w:rPr>
                        <w:rFonts w:eastAsia="Times New Roman"/>
                        <w:color w:val="231F20"/>
                        <w:sz w:val="17"/>
                        <w:szCs w:val="17"/>
                      </w:rPr>
                      <w:t xml:space="preserve"> 1. </w:t>
                    </w:r>
                    <w:r w:rsidRPr="00EC759D">
                      <w:rPr>
                        <w:rFonts w:eastAsia="Times New Roman"/>
                        <w:color w:val="231F20"/>
                        <w:sz w:val="17"/>
                        <w:szCs w:val="17"/>
                      </w:rPr>
                      <w:t>līnija</w:t>
                    </w:r>
                    <w:r w:rsidRPr="00EC759D">
                      <w:rPr>
                        <w:rFonts w:eastAsia="Times New Roman"/>
                        <w:color w:val="231F20"/>
                        <w:sz w:val="17"/>
                        <w:szCs w:val="17"/>
                      </w:rPr>
                      <w:t xml:space="preserve"> 1 k-2, </w:t>
                    </w:r>
                    <w:r w:rsidRPr="00EC759D">
                      <w:rPr>
                        <w:rFonts w:eastAsia="Times New Roman"/>
                        <w:color w:val="231F20"/>
                        <w:sz w:val="17"/>
                        <w:szCs w:val="17"/>
                      </w:rPr>
                      <w:t>Rīga</w:t>
                    </w:r>
                    <w:r w:rsidRPr="00EC759D">
                      <w:rPr>
                        <w:rFonts w:eastAsia="Times New Roman"/>
                        <w:color w:val="231F20"/>
                        <w:sz w:val="17"/>
                        <w:szCs w:val="17"/>
                      </w:rPr>
                      <w:t xml:space="preserve">, LV-1026, </w:t>
                    </w:r>
                    <w:r w:rsidRPr="00EC759D">
                      <w:rPr>
                        <w:rFonts w:eastAsia="Times New Roman"/>
                        <w:color w:val="231F20"/>
                        <w:sz w:val="17"/>
                        <w:szCs w:val="17"/>
                      </w:rPr>
                      <w:t>tālr</w:t>
                    </w:r>
                    <w:r w:rsidRPr="00EC759D">
                      <w:rPr>
                        <w:rFonts w:eastAsia="Times New Roman"/>
                        <w:color w:val="231F20"/>
                        <w:sz w:val="17"/>
                        <w:szCs w:val="17"/>
                      </w:rPr>
                      <w:t>. 67829</w:t>
                    </w:r>
                    <w:r w:rsidR="002763BC">
                      <w:rPr>
                        <w:rFonts w:eastAsia="Times New Roman"/>
                        <w:color w:val="231F20"/>
                        <w:sz w:val="17"/>
                        <w:szCs w:val="17"/>
                      </w:rPr>
                      <w:t>084</w:t>
                    </w:r>
                    <w:r w:rsidRPr="00EC759D">
                      <w:rPr>
                        <w:rFonts w:eastAsia="Times New Roman"/>
                        <w:color w:val="231F20"/>
                        <w:sz w:val="17"/>
                        <w:szCs w:val="17"/>
                      </w:rPr>
                      <w:t>,</w:t>
                    </w:r>
                    <w:r w:rsidR="00ED310D">
                      <w:rPr>
                        <w:rFonts w:eastAsia="Times New Roman"/>
                        <w:color w:val="231F20"/>
                        <w:sz w:val="17"/>
                        <w:szCs w:val="17"/>
                      </w:rPr>
                      <w:t xml:space="preserve"> </w:t>
                    </w:r>
                    <w:r w:rsidR="00ED310D">
                      <w:rPr>
                        <w:rFonts w:eastAsia="Times New Roman"/>
                        <w:color w:val="231F20"/>
                        <w:sz w:val="17"/>
                        <w:szCs w:val="17"/>
                      </w:rPr>
                      <w:t>fakss</w:t>
                    </w:r>
                    <w:r w:rsidR="00ED310D">
                      <w:rPr>
                        <w:rFonts w:eastAsia="Times New Roman"/>
                        <w:color w:val="231F20"/>
                        <w:sz w:val="17"/>
                        <w:szCs w:val="17"/>
                      </w:rPr>
                      <w:t xml:space="preserve"> 67829082, e-pasts: pasts</w:t>
                    </w:r>
                    <w:r w:rsidRPr="00EC759D">
                      <w:rPr>
                        <w:rFonts w:eastAsia="Times New Roman"/>
                        <w:color w:val="231F20"/>
                        <w:sz w:val="17"/>
                        <w:szCs w:val="17"/>
                      </w:rPr>
                      <w:t>@agentura.iem.gov.lv</w:t>
                    </w:r>
                  </w:p>
                </w:txbxContent>
              </v:textbox>
            </v:shape>
          </w:pict>
        </mc:Fallback>
      </mc:AlternateContent>
    </w:r>
    <w:r>
      <w:rPr>
        <w:noProof/>
        <w:lang w:val="lv-LV" w:eastAsia="lv-LV"/>
      </w:rPr>
      <mc:AlternateContent>
        <mc:Choice Requires="wpg">
          <w:drawing>
            <wp:anchor distT="0" distB="0" distL="114300" distR="114300" simplePos="0" relativeHeight="251661312" behindDoc="1" locked="0" layoutInCell="1" allowOverlap="1">
              <wp:simplePos x="0" y="0"/>
              <wp:positionH relativeFrom="page">
                <wp:posOffset>1850390</wp:posOffset>
              </wp:positionH>
              <wp:positionV relativeFrom="page">
                <wp:posOffset>1767840</wp:posOffset>
              </wp:positionV>
              <wp:extent cx="4397375" cy="1270"/>
              <wp:effectExtent l="0" t="0" r="22225" b="17780"/>
              <wp:wrapNone/>
              <wp:docPr id="5" name="Group 5"/>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2050" style="width:346.25pt;height:0.1pt;margin-top:139.2pt;margin-left:145.7pt;mso-position-horizontal-relative:page;mso-position-vertical-relative:page;position:absolute;z-index:-251654144"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A777A9" w:rsidRDefault="008E1970" w:rsidP="00A777A9">
    <w:pPr>
      <w:pStyle w:val="Header"/>
      <w:tabs>
        <w:tab w:val="clear" w:pos="4153"/>
        <w:tab w:val="clear" w:pos="8306"/>
        <w:tab w:val="left" w:pos="510"/>
        <w:tab w:val="left" w:pos="2040"/>
      </w:tabs>
    </w:pPr>
    <w:r>
      <w:rPr>
        <w:noProof/>
        <w:lang w:val="lv-LV" w:eastAsia="lv-LV"/>
      </w:rPr>
      <w:drawing>
        <wp:anchor distT="0" distB="0" distL="114300" distR="114300" simplePos="0" relativeHeight="251660288"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EE946C5A">
      <w:start w:val="1"/>
      <w:numFmt w:val="bullet"/>
      <w:lvlText w:val=""/>
      <w:lvlJc w:val="left"/>
      <w:pPr>
        <w:ind w:left="1440" w:hanging="360"/>
      </w:pPr>
      <w:rPr>
        <w:rFonts w:ascii="Wingdings" w:hAnsi="Wingdings" w:hint="default"/>
      </w:rPr>
    </w:lvl>
    <w:lvl w:ilvl="1" w:tplc="1E748820" w:tentative="1">
      <w:start w:val="1"/>
      <w:numFmt w:val="bullet"/>
      <w:lvlText w:val="o"/>
      <w:lvlJc w:val="left"/>
      <w:pPr>
        <w:ind w:left="2160" w:hanging="360"/>
      </w:pPr>
      <w:rPr>
        <w:rFonts w:ascii="Courier New" w:hAnsi="Courier New" w:cs="Courier New" w:hint="default"/>
      </w:rPr>
    </w:lvl>
    <w:lvl w:ilvl="2" w:tplc="CEEA6FC4" w:tentative="1">
      <w:start w:val="1"/>
      <w:numFmt w:val="bullet"/>
      <w:lvlText w:val=""/>
      <w:lvlJc w:val="left"/>
      <w:pPr>
        <w:ind w:left="2880" w:hanging="360"/>
      </w:pPr>
      <w:rPr>
        <w:rFonts w:ascii="Wingdings" w:hAnsi="Wingdings" w:hint="default"/>
      </w:rPr>
    </w:lvl>
    <w:lvl w:ilvl="3" w:tplc="2E46AD4C" w:tentative="1">
      <w:start w:val="1"/>
      <w:numFmt w:val="bullet"/>
      <w:lvlText w:val=""/>
      <w:lvlJc w:val="left"/>
      <w:pPr>
        <w:ind w:left="3600" w:hanging="360"/>
      </w:pPr>
      <w:rPr>
        <w:rFonts w:ascii="Symbol" w:hAnsi="Symbol" w:hint="default"/>
      </w:rPr>
    </w:lvl>
    <w:lvl w:ilvl="4" w:tplc="C520E726" w:tentative="1">
      <w:start w:val="1"/>
      <w:numFmt w:val="bullet"/>
      <w:lvlText w:val="o"/>
      <w:lvlJc w:val="left"/>
      <w:pPr>
        <w:ind w:left="4320" w:hanging="360"/>
      </w:pPr>
      <w:rPr>
        <w:rFonts w:ascii="Courier New" w:hAnsi="Courier New" w:cs="Courier New" w:hint="default"/>
      </w:rPr>
    </w:lvl>
    <w:lvl w:ilvl="5" w:tplc="1AF44CD2" w:tentative="1">
      <w:start w:val="1"/>
      <w:numFmt w:val="bullet"/>
      <w:lvlText w:val=""/>
      <w:lvlJc w:val="left"/>
      <w:pPr>
        <w:ind w:left="5040" w:hanging="360"/>
      </w:pPr>
      <w:rPr>
        <w:rFonts w:ascii="Wingdings" w:hAnsi="Wingdings" w:hint="default"/>
      </w:rPr>
    </w:lvl>
    <w:lvl w:ilvl="6" w:tplc="7340D84A" w:tentative="1">
      <w:start w:val="1"/>
      <w:numFmt w:val="bullet"/>
      <w:lvlText w:val=""/>
      <w:lvlJc w:val="left"/>
      <w:pPr>
        <w:ind w:left="5760" w:hanging="360"/>
      </w:pPr>
      <w:rPr>
        <w:rFonts w:ascii="Symbol" w:hAnsi="Symbol" w:hint="default"/>
      </w:rPr>
    </w:lvl>
    <w:lvl w:ilvl="7" w:tplc="4B8A7622" w:tentative="1">
      <w:start w:val="1"/>
      <w:numFmt w:val="bullet"/>
      <w:lvlText w:val="o"/>
      <w:lvlJc w:val="left"/>
      <w:pPr>
        <w:ind w:left="6480" w:hanging="360"/>
      </w:pPr>
      <w:rPr>
        <w:rFonts w:ascii="Courier New" w:hAnsi="Courier New" w:cs="Courier New" w:hint="default"/>
      </w:rPr>
    </w:lvl>
    <w:lvl w:ilvl="8" w:tplc="909C4C4C"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31980424">
      <w:start w:val="1"/>
      <w:numFmt w:val="decimal"/>
      <w:lvlText w:val="%1."/>
      <w:lvlJc w:val="left"/>
      <w:pPr>
        <w:ind w:left="720" w:hanging="360"/>
      </w:pPr>
      <w:rPr>
        <w:rFonts w:hint="default"/>
      </w:rPr>
    </w:lvl>
    <w:lvl w:ilvl="1" w:tplc="354C015E" w:tentative="1">
      <w:start w:val="1"/>
      <w:numFmt w:val="lowerLetter"/>
      <w:lvlText w:val="%2."/>
      <w:lvlJc w:val="left"/>
      <w:pPr>
        <w:ind w:left="1440" w:hanging="360"/>
      </w:pPr>
    </w:lvl>
    <w:lvl w:ilvl="2" w:tplc="D834C948" w:tentative="1">
      <w:start w:val="1"/>
      <w:numFmt w:val="lowerRoman"/>
      <w:lvlText w:val="%3."/>
      <w:lvlJc w:val="right"/>
      <w:pPr>
        <w:ind w:left="2160" w:hanging="180"/>
      </w:pPr>
    </w:lvl>
    <w:lvl w:ilvl="3" w:tplc="4E207B68" w:tentative="1">
      <w:start w:val="1"/>
      <w:numFmt w:val="decimal"/>
      <w:lvlText w:val="%4."/>
      <w:lvlJc w:val="left"/>
      <w:pPr>
        <w:ind w:left="2880" w:hanging="360"/>
      </w:pPr>
    </w:lvl>
    <w:lvl w:ilvl="4" w:tplc="D714B392" w:tentative="1">
      <w:start w:val="1"/>
      <w:numFmt w:val="lowerLetter"/>
      <w:lvlText w:val="%5."/>
      <w:lvlJc w:val="left"/>
      <w:pPr>
        <w:ind w:left="3600" w:hanging="360"/>
      </w:pPr>
    </w:lvl>
    <w:lvl w:ilvl="5" w:tplc="8A58B74E" w:tentative="1">
      <w:start w:val="1"/>
      <w:numFmt w:val="lowerRoman"/>
      <w:lvlText w:val="%6."/>
      <w:lvlJc w:val="right"/>
      <w:pPr>
        <w:ind w:left="4320" w:hanging="180"/>
      </w:pPr>
    </w:lvl>
    <w:lvl w:ilvl="6" w:tplc="D5AA712E" w:tentative="1">
      <w:start w:val="1"/>
      <w:numFmt w:val="decimal"/>
      <w:lvlText w:val="%7."/>
      <w:lvlJc w:val="left"/>
      <w:pPr>
        <w:ind w:left="5040" w:hanging="360"/>
      </w:pPr>
    </w:lvl>
    <w:lvl w:ilvl="7" w:tplc="530ED3AE" w:tentative="1">
      <w:start w:val="1"/>
      <w:numFmt w:val="lowerLetter"/>
      <w:lvlText w:val="%8."/>
      <w:lvlJc w:val="left"/>
      <w:pPr>
        <w:ind w:left="5760" w:hanging="360"/>
      </w:pPr>
    </w:lvl>
    <w:lvl w:ilvl="8" w:tplc="6D04B12C"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84702524">
      <w:start w:val="1"/>
      <w:numFmt w:val="decimal"/>
      <w:lvlText w:val="%1."/>
      <w:lvlJc w:val="left"/>
      <w:pPr>
        <w:ind w:left="643" w:hanging="360"/>
      </w:pPr>
      <w:rPr>
        <w:rFonts w:hint="default"/>
      </w:rPr>
    </w:lvl>
    <w:lvl w:ilvl="1" w:tplc="3F120942" w:tentative="1">
      <w:start w:val="1"/>
      <w:numFmt w:val="lowerLetter"/>
      <w:lvlText w:val="%2."/>
      <w:lvlJc w:val="left"/>
      <w:pPr>
        <w:ind w:left="1363" w:hanging="360"/>
      </w:pPr>
    </w:lvl>
    <w:lvl w:ilvl="2" w:tplc="8C96C91E" w:tentative="1">
      <w:start w:val="1"/>
      <w:numFmt w:val="lowerRoman"/>
      <w:lvlText w:val="%3."/>
      <w:lvlJc w:val="right"/>
      <w:pPr>
        <w:ind w:left="2083" w:hanging="180"/>
      </w:pPr>
    </w:lvl>
    <w:lvl w:ilvl="3" w:tplc="331AC734" w:tentative="1">
      <w:start w:val="1"/>
      <w:numFmt w:val="decimal"/>
      <w:lvlText w:val="%4."/>
      <w:lvlJc w:val="left"/>
      <w:pPr>
        <w:ind w:left="2803" w:hanging="360"/>
      </w:pPr>
    </w:lvl>
    <w:lvl w:ilvl="4" w:tplc="A30C7F3A" w:tentative="1">
      <w:start w:val="1"/>
      <w:numFmt w:val="lowerLetter"/>
      <w:lvlText w:val="%5."/>
      <w:lvlJc w:val="left"/>
      <w:pPr>
        <w:ind w:left="3523" w:hanging="360"/>
      </w:pPr>
    </w:lvl>
    <w:lvl w:ilvl="5" w:tplc="5900DDAC" w:tentative="1">
      <w:start w:val="1"/>
      <w:numFmt w:val="lowerRoman"/>
      <w:lvlText w:val="%6."/>
      <w:lvlJc w:val="right"/>
      <w:pPr>
        <w:ind w:left="4243" w:hanging="180"/>
      </w:pPr>
    </w:lvl>
    <w:lvl w:ilvl="6" w:tplc="8F6EF43E" w:tentative="1">
      <w:start w:val="1"/>
      <w:numFmt w:val="decimal"/>
      <w:lvlText w:val="%7."/>
      <w:lvlJc w:val="left"/>
      <w:pPr>
        <w:ind w:left="4963" w:hanging="360"/>
      </w:pPr>
    </w:lvl>
    <w:lvl w:ilvl="7" w:tplc="6F5C89B0" w:tentative="1">
      <w:start w:val="1"/>
      <w:numFmt w:val="lowerLetter"/>
      <w:lvlText w:val="%8."/>
      <w:lvlJc w:val="left"/>
      <w:pPr>
        <w:ind w:left="5683" w:hanging="360"/>
      </w:pPr>
    </w:lvl>
    <w:lvl w:ilvl="8" w:tplc="9E361B32"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247AD59E">
      <w:start w:val="1"/>
      <w:numFmt w:val="bullet"/>
      <w:lvlText w:val=""/>
      <w:lvlJc w:val="left"/>
      <w:pPr>
        <w:ind w:left="1440" w:hanging="360"/>
      </w:pPr>
      <w:rPr>
        <w:rFonts w:ascii="Wingdings" w:hAnsi="Wingdings" w:hint="default"/>
      </w:rPr>
    </w:lvl>
    <w:lvl w:ilvl="1" w:tplc="C2AE0F28" w:tentative="1">
      <w:start w:val="1"/>
      <w:numFmt w:val="bullet"/>
      <w:lvlText w:val="o"/>
      <w:lvlJc w:val="left"/>
      <w:pPr>
        <w:ind w:left="2160" w:hanging="360"/>
      </w:pPr>
      <w:rPr>
        <w:rFonts w:ascii="Courier New" w:hAnsi="Courier New" w:cs="Courier New" w:hint="default"/>
      </w:rPr>
    </w:lvl>
    <w:lvl w:ilvl="2" w:tplc="CC9AA4D8" w:tentative="1">
      <w:start w:val="1"/>
      <w:numFmt w:val="bullet"/>
      <w:lvlText w:val=""/>
      <w:lvlJc w:val="left"/>
      <w:pPr>
        <w:ind w:left="2880" w:hanging="360"/>
      </w:pPr>
      <w:rPr>
        <w:rFonts w:ascii="Wingdings" w:hAnsi="Wingdings" w:hint="default"/>
      </w:rPr>
    </w:lvl>
    <w:lvl w:ilvl="3" w:tplc="9524254A" w:tentative="1">
      <w:start w:val="1"/>
      <w:numFmt w:val="bullet"/>
      <w:lvlText w:val=""/>
      <w:lvlJc w:val="left"/>
      <w:pPr>
        <w:ind w:left="3600" w:hanging="360"/>
      </w:pPr>
      <w:rPr>
        <w:rFonts w:ascii="Symbol" w:hAnsi="Symbol" w:hint="default"/>
      </w:rPr>
    </w:lvl>
    <w:lvl w:ilvl="4" w:tplc="E1C28D22" w:tentative="1">
      <w:start w:val="1"/>
      <w:numFmt w:val="bullet"/>
      <w:lvlText w:val="o"/>
      <w:lvlJc w:val="left"/>
      <w:pPr>
        <w:ind w:left="4320" w:hanging="360"/>
      </w:pPr>
      <w:rPr>
        <w:rFonts w:ascii="Courier New" w:hAnsi="Courier New" w:cs="Courier New" w:hint="default"/>
      </w:rPr>
    </w:lvl>
    <w:lvl w:ilvl="5" w:tplc="EF76406A" w:tentative="1">
      <w:start w:val="1"/>
      <w:numFmt w:val="bullet"/>
      <w:lvlText w:val=""/>
      <w:lvlJc w:val="left"/>
      <w:pPr>
        <w:ind w:left="5040" w:hanging="360"/>
      </w:pPr>
      <w:rPr>
        <w:rFonts w:ascii="Wingdings" w:hAnsi="Wingdings" w:hint="default"/>
      </w:rPr>
    </w:lvl>
    <w:lvl w:ilvl="6" w:tplc="AE5A5FC4" w:tentative="1">
      <w:start w:val="1"/>
      <w:numFmt w:val="bullet"/>
      <w:lvlText w:val=""/>
      <w:lvlJc w:val="left"/>
      <w:pPr>
        <w:ind w:left="5760" w:hanging="360"/>
      </w:pPr>
      <w:rPr>
        <w:rFonts w:ascii="Symbol" w:hAnsi="Symbol" w:hint="default"/>
      </w:rPr>
    </w:lvl>
    <w:lvl w:ilvl="7" w:tplc="493E602A" w:tentative="1">
      <w:start w:val="1"/>
      <w:numFmt w:val="bullet"/>
      <w:lvlText w:val="o"/>
      <w:lvlJc w:val="left"/>
      <w:pPr>
        <w:ind w:left="6480" w:hanging="360"/>
      </w:pPr>
      <w:rPr>
        <w:rFonts w:ascii="Courier New" w:hAnsi="Courier New" w:cs="Courier New" w:hint="default"/>
      </w:rPr>
    </w:lvl>
    <w:lvl w:ilvl="8" w:tplc="BCC2D778"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A94068EC">
      <w:start w:val="1"/>
      <w:numFmt w:val="upperRoman"/>
      <w:lvlText w:val="%1."/>
      <w:lvlJc w:val="right"/>
      <w:pPr>
        <w:ind w:left="1800" w:hanging="360"/>
      </w:pPr>
    </w:lvl>
    <w:lvl w:ilvl="1" w:tplc="80269F08" w:tentative="1">
      <w:start w:val="1"/>
      <w:numFmt w:val="lowerLetter"/>
      <w:lvlText w:val="%2."/>
      <w:lvlJc w:val="left"/>
      <w:pPr>
        <w:ind w:left="2520" w:hanging="360"/>
      </w:pPr>
    </w:lvl>
    <w:lvl w:ilvl="2" w:tplc="A490AD44" w:tentative="1">
      <w:start w:val="1"/>
      <w:numFmt w:val="lowerRoman"/>
      <w:lvlText w:val="%3."/>
      <w:lvlJc w:val="right"/>
      <w:pPr>
        <w:ind w:left="3240" w:hanging="180"/>
      </w:pPr>
    </w:lvl>
    <w:lvl w:ilvl="3" w:tplc="A9B05BB6" w:tentative="1">
      <w:start w:val="1"/>
      <w:numFmt w:val="decimal"/>
      <w:lvlText w:val="%4."/>
      <w:lvlJc w:val="left"/>
      <w:pPr>
        <w:ind w:left="3960" w:hanging="360"/>
      </w:pPr>
    </w:lvl>
    <w:lvl w:ilvl="4" w:tplc="E354B024" w:tentative="1">
      <w:start w:val="1"/>
      <w:numFmt w:val="lowerLetter"/>
      <w:lvlText w:val="%5."/>
      <w:lvlJc w:val="left"/>
      <w:pPr>
        <w:ind w:left="4680" w:hanging="360"/>
      </w:pPr>
    </w:lvl>
    <w:lvl w:ilvl="5" w:tplc="ECB467A4" w:tentative="1">
      <w:start w:val="1"/>
      <w:numFmt w:val="lowerRoman"/>
      <w:lvlText w:val="%6."/>
      <w:lvlJc w:val="right"/>
      <w:pPr>
        <w:ind w:left="5400" w:hanging="180"/>
      </w:pPr>
    </w:lvl>
    <w:lvl w:ilvl="6" w:tplc="6BF4DBB4" w:tentative="1">
      <w:start w:val="1"/>
      <w:numFmt w:val="decimal"/>
      <w:lvlText w:val="%7."/>
      <w:lvlJc w:val="left"/>
      <w:pPr>
        <w:ind w:left="6120" w:hanging="360"/>
      </w:pPr>
    </w:lvl>
    <w:lvl w:ilvl="7" w:tplc="09D69400" w:tentative="1">
      <w:start w:val="1"/>
      <w:numFmt w:val="lowerLetter"/>
      <w:lvlText w:val="%8."/>
      <w:lvlJc w:val="left"/>
      <w:pPr>
        <w:ind w:left="6840" w:hanging="360"/>
      </w:pPr>
    </w:lvl>
    <w:lvl w:ilvl="8" w:tplc="300EF014"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1200CA84">
      <w:start w:val="4"/>
      <w:numFmt w:val="upperRoman"/>
      <w:lvlText w:val="%1."/>
      <w:lvlJc w:val="left"/>
      <w:pPr>
        <w:ind w:left="2160" w:hanging="720"/>
      </w:pPr>
      <w:rPr>
        <w:rFonts w:hint="default"/>
      </w:rPr>
    </w:lvl>
    <w:lvl w:ilvl="1" w:tplc="BB9CF334" w:tentative="1">
      <w:start w:val="1"/>
      <w:numFmt w:val="lowerLetter"/>
      <w:lvlText w:val="%2."/>
      <w:lvlJc w:val="left"/>
      <w:pPr>
        <w:ind w:left="2520" w:hanging="360"/>
      </w:pPr>
    </w:lvl>
    <w:lvl w:ilvl="2" w:tplc="91CA8D14" w:tentative="1">
      <w:start w:val="1"/>
      <w:numFmt w:val="lowerRoman"/>
      <w:lvlText w:val="%3."/>
      <w:lvlJc w:val="right"/>
      <w:pPr>
        <w:ind w:left="3240" w:hanging="180"/>
      </w:pPr>
    </w:lvl>
    <w:lvl w:ilvl="3" w:tplc="C2A23472" w:tentative="1">
      <w:start w:val="1"/>
      <w:numFmt w:val="decimal"/>
      <w:lvlText w:val="%4."/>
      <w:lvlJc w:val="left"/>
      <w:pPr>
        <w:ind w:left="3960" w:hanging="360"/>
      </w:pPr>
    </w:lvl>
    <w:lvl w:ilvl="4" w:tplc="442815D8" w:tentative="1">
      <w:start w:val="1"/>
      <w:numFmt w:val="lowerLetter"/>
      <w:lvlText w:val="%5."/>
      <w:lvlJc w:val="left"/>
      <w:pPr>
        <w:ind w:left="4680" w:hanging="360"/>
      </w:pPr>
    </w:lvl>
    <w:lvl w:ilvl="5" w:tplc="79EE34B2" w:tentative="1">
      <w:start w:val="1"/>
      <w:numFmt w:val="lowerRoman"/>
      <w:lvlText w:val="%6."/>
      <w:lvlJc w:val="right"/>
      <w:pPr>
        <w:ind w:left="5400" w:hanging="180"/>
      </w:pPr>
    </w:lvl>
    <w:lvl w:ilvl="6" w:tplc="1E200A74" w:tentative="1">
      <w:start w:val="1"/>
      <w:numFmt w:val="decimal"/>
      <w:lvlText w:val="%7."/>
      <w:lvlJc w:val="left"/>
      <w:pPr>
        <w:ind w:left="6120" w:hanging="360"/>
      </w:pPr>
    </w:lvl>
    <w:lvl w:ilvl="7" w:tplc="6A580D04" w:tentative="1">
      <w:start w:val="1"/>
      <w:numFmt w:val="lowerLetter"/>
      <w:lvlText w:val="%8."/>
      <w:lvlJc w:val="left"/>
      <w:pPr>
        <w:ind w:left="6840" w:hanging="360"/>
      </w:pPr>
    </w:lvl>
    <w:lvl w:ilvl="8" w:tplc="AB58EC80"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83B8C5AE">
      <w:start w:val="1"/>
      <w:numFmt w:val="decimal"/>
      <w:lvlText w:val="%1."/>
      <w:lvlJc w:val="left"/>
      <w:pPr>
        <w:ind w:left="720" w:hanging="360"/>
      </w:pPr>
      <w:rPr>
        <w:rFonts w:hint="default"/>
        <w:b w:val="0"/>
      </w:rPr>
    </w:lvl>
    <w:lvl w:ilvl="1" w:tplc="20CCAAA8" w:tentative="1">
      <w:start w:val="1"/>
      <w:numFmt w:val="lowerLetter"/>
      <w:lvlText w:val="%2."/>
      <w:lvlJc w:val="left"/>
      <w:pPr>
        <w:ind w:left="1440" w:hanging="360"/>
      </w:pPr>
    </w:lvl>
    <w:lvl w:ilvl="2" w:tplc="9D10E42E" w:tentative="1">
      <w:start w:val="1"/>
      <w:numFmt w:val="lowerRoman"/>
      <w:lvlText w:val="%3."/>
      <w:lvlJc w:val="right"/>
      <w:pPr>
        <w:ind w:left="2160" w:hanging="180"/>
      </w:pPr>
    </w:lvl>
    <w:lvl w:ilvl="3" w:tplc="6686AA14" w:tentative="1">
      <w:start w:val="1"/>
      <w:numFmt w:val="decimal"/>
      <w:lvlText w:val="%4."/>
      <w:lvlJc w:val="left"/>
      <w:pPr>
        <w:ind w:left="2880" w:hanging="360"/>
      </w:pPr>
    </w:lvl>
    <w:lvl w:ilvl="4" w:tplc="55F049FC" w:tentative="1">
      <w:start w:val="1"/>
      <w:numFmt w:val="lowerLetter"/>
      <w:lvlText w:val="%5."/>
      <w:lvlJc w:val="left"/>
      <w:pPr>
        <w:ind w:left="3600" w:hanging="360"/>
      </w:pPr>
    </w:lvl>
    <w:lvl w:ilvl="5" w:tplc="B602DD38" w:tentative="1">
      <w:start w:val="1"/>
      <w:numFmt w:val="lowerRoman"/>
      <w:lvlText w:val="%6."/>
      <w:lvlJc w:val="right"/>
      <w:pPr>
        <w:ind w:left="4320" w:hanging="180"/>
      </w:pPr>
    </w:lvl>
    <w:lvl w:ilvl="6" w:tplc="41888540" w:tentative="1">
      <w:start w:val="1"/>
      <w:numFmt w:val="decimal"/>
      <w:lvlText w:val="%7."/>
      <w:lvlJc w:val="left"/>
      <w:pPr>
        <w:ind w:left="5040" w:hanging="360"/>
      </w:pPr>
    </w:lvl>
    <w:lvl w:ilvl="7" w:tplc="58B0E568" w:tentative="1">
      <w:start w:val="1"/>
      <w:numFmt w:val="lowerLetter"/>
      <w:lvlText w:val="%8."/>
      <w:lvlJc w:val="left"/>
      <w:pPr>
        <w:ind w:left="5760" w:hanging="360"/>
      </w:pPr>
    </w:lvl>
    <w:lvl w:ilvl="8" w:tplc="5DF6F91C"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B40CBBE6">
      <w:start w:val="1"/>
      <w:numFmt w:val="decimal"/>
      <w:lvlText w:val="%1."/>
      <w:lvlJc w:val="left"/>
      <w:pPr>
        <w:ind w:left="720" w:hanging="360"/>
      </w:pPr>
      <w:rPr>
        <w:rFonts w:hint="default"/>
      </w:rPr>
    </w:lvl>
    <w:lvl w:ilvl="1" w:tplc="DEBEBFDC" w:tentative="1">
      <w:start w:val="1"/>
      <w:numFmt w:val="lowerLetter"/>
      <w:lvlText w:val="%2."/>
      <w:lvlJc w:val="left"/>
      <w:pPr>
        <w:ind w:left="1440" w:hanging="360"/>
      </w:pPr>
    </w:lvl>
    <w:lvl w:ilvl="2" w:tplc="FBD6D000" w:tentative="1">
      <w:start w:val="1"/>
      <w:numFmt w:val="lowerRoman"/>
      <w:lvlText w:val="%3."/>
      <w:lvlJc w:val="right"/>
      <w:pPr>
        <w:ind w:left="2160" w:hanging="180"/>
      </w:pPr>
    </w:lvl>
    <w:lvl w:ilvl="3" w:tplc="50206430" w:tentative="1">
      <w:start w:val="1"/>
      <w:numFmt w:val="decimal"/>
      <w:lvlText w:val="%4."/>
      <w:lvlJc w:val="left"/>
      <w:pPr>
        <w:ind w:left="2880" w:hanging="360"/>
      </w:pPr>
    </w:lvl>
    <w:lvl w:ilvl="4" w:tplc="0FD01E6C" w:tentative="1">
      <w:start w:val="1"/>
      <w:numFmt w:val="lowerLetter"/>
      <w:lvlText w:val="%5."/>
      <w:lvlJc w:val="left"/>
      <w:pPr>
        <w:ind w:left="3600" w:hanging="360"/>
      </w:pPr>
    </w:lvl>
    <w:lvl w:ilvl="5" w:tplc="8FC61470" w:tentative="1">
      <w:start w:val="1"/>
      <w:numFmt w:val="lowerRoman"/>
      <w:lvlText w:val="%6."/>
      <w:lvlJc w:val="right"/>
      <w:pPr>
        <w:ind w:left="4320" w:hanging="180"/>
      </w:pPr>
    </w:lvl>
    <w:lvl w:ilvl="6" w:tplc="66A6848A" w:tentative="1">
      <w:start w:val="1"/>
      <w:numFmt w:val="decimal"/>
      <w:lvlText w:val="%7."/>
      <w:lvlJc w:val="left"/>
      <w:pPr>
        <w:ind w:left="5040" w:hanging="360"/>
      </w:pPr>
    </w:lvl>
    <w:lvl w:ilvl="7" w:tplc="1BE0EA62" w:tentative="1">
      <w:start w:val="1"/>
      <w:numFmt w:val="lowerLetter"/>
      <w:lvlText w:val="%8."/>
      <w:lvlJc w:val="left"/>
      <w:pPr>
        <w:ind w:left="5760" w:hanging="360"/>
      </w:pPr>
    </w:lvl>
    <w:lvl w:ilvl="8" w:tplc="5F3612AC"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44A83A84">
      <w:start w:val="1"/>
      <w:numFmt w:val="bullet"/>
      <w:lvlText w:val="-"/>
      <w:lvlJc w:val="left"/>
      <w:pPr>
        <w:tabs>
          <w:tab w:val="num" w:pos="720"/>
        </w:tabs>
        <w:ind w:left="720" w:hanging="360"/>
      </w:pPr>
      <w:rPr>
        <w:rFonts w:ascii="Times New Roman" w:hAnsi="Times New Roman" w:hint="default"/>
      </w:rPr>
    </w:lvl>
    <w:lvl w:ilvl="1" w:tplc="5EF43DB0" w:tentative="1">
      <w:start w:val="1"/>
      <w:numFmt w:val="bullet"/>
      <w:lvlText w:val="-"/>
      <w:lvlJc w:val="left"/>
      <w:pPr>
        <w:tabs>
          <w:tab w:val="num" w:pos="1440"/>
        </w:tabs>
        <w:ind w:left="1440" w:hanging="360"/>
      </w:pPr>
      <w:rPr>
        <w:rFonts w:ascii="Times New Roman" w:hAnsi="Times New Roman" w:hint="default"/>
      </w:rPr>
    </w:lvl>
    <w:lvl w:ilvl="2" w:tplc="FF7E1136" w:tentative="1">
      <w:start w:val="1"/>
      <w:numFmt w:val="bullet"/>
      <w:lvlText w:val="-"/>
      <w:lvlJc w:val="left"/>
      <w:pPr>
        <w:tabs>
          <w:tab w:val="num" w:pos="2160"/>
        </w:tabs>
        <w:ind w:left="2160" w:hanging="360"/>
      </w:pPr>
      <w:rPr>
        <w:rFonts w:ascii="Times New Roman" w:hAnsi="Times New Roman" w:hint="default"/>
      </w:rPr>
    </w:lvl>
    <w:lvl w:ilvl="3" w:tplc="BAB8A3C2" w:tentative="1">
      <w:start w:val="1"/>
      <w:numFmt w:val="bullet"/>
      <w:lvlText w:val="-"/>
      <w:lvlJc w:val="left"/>
      <w:pPr>
        <w:tabs>
          <w:tab w:val="num" w:pos="2880"/>
        </w:tabs>
        <w:ind w:left="2880" w:hanging="360"/>
      </w:pPr>
      <w:rPr>
        <w:rFonts w:ascii="Times New Roman" w:hAnsi="Times New Roman" w:hint="default"/>
      </w:rPr>
    </w:lvl>
    <w:lvl w:ilvl="4" w:tplc="C268C8EA" w:tentative="1">
      <w:start w:val="1"/>
      <w:numFmt w:val="bullet"/>
      <w:lvlText w:val="-"/>
      <w:lvlJc w:val="left"/>
      <w:pPr>
        <w:tabs>
          <w:tab w:val="num" w:pos="3600"/>
        </w:tabs>
        <w:ind w:left="3600" w:hanging="360"/>
      </w:pPr>
      <w:rPr>
        <w:rFonts w:ascii="Times New Roman" w:hAnsi="Times New Roman" w:hint="default"/>
      </w:rPr>
    </w:lvl>
    <w:lvl w:ilvl="5" w:tplc="6246ADB4" w:tentative="1">
      <w:start w:val="1"/>
      <w:numFmt w:val="bullet"/>
      <w:lvlText w:val="-"/>
      <w:lvlJc w:val="left"/>
      <w:pPr>
        <w:tabs>
          <w:tab w:val="num" w:pos="4320"/>
        </w:tabs>
        <w:ind w:left="4320" w:hanging="360"/>
      </w:pPr>
      <w:rPr>
        <w:rFonts w:ascii="Times New Roman" w:hAnsi="Times New Roman" w:hint="default"/>
      </w:rPr>
    </w:lvl>
    <w:lvl w:ilvl="6" w:tplc="6C68407C" w:tentative="1">
      <w:start w:val="1"/>
      <w:numFmt w:val="bullet"/>
      <w:lvlText w:val="-"/>
      <w:lvlJc w:val="left"/>
      <w:pPr>
        <w:tabs>
          <w:tab w:val="num" w:pos="5040"/>
        </w:tabs>
        <w:ind w:left="5040" w:hanging="360"/>
      </w:pPr>
      <w:rPr>
        <w:rFonts w:ascii="Times New Roman" w:hAnsi="Times New Roman" w:hint="default"/>
      </w:rPr>
    </w:lvl>
    <w:lvl w:ilvl="7" w:tplc="5E6A8D84" w:tentative="1">
      <w:start w:val="1"/>
      <w:numFmt w:val="bullet"/>
      <w:lvlText w:val="-"/>
      <w:lvlJc w:val="left"/>
      <w:pPr>
        <w:tabs>
          <w:tab w:val="num" w:pos="5760"/>
        </w:tabs>
        <w:ind w:left="5760" w:hanging="360"/>
      </w:pPr>
      <w:rPr>
        <w:rFonts w:ascii="Times New Roman" w:hAnsi="Times New Roman" w:hint="default"/>
      </w:rPr>
    </w:lvl>
    <w:lvl w:ilvl="8" w:tplc="A4BA1A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2CEA5B04">
      <w:start w:val="1"/>
      <w:numFmt w:val="decimal"/>
      <w:lvlText w:val="%1."/>
      <w:lvlJc w:val="left"/>
      <w:pPr>
        <w:ind w:left="1080" w:hanging="360"/>
      </w:pPr>
      <w:rPr>
        <w:rFonts w:hint="default"/>
      </w:rPr>
    </w:lvl>
    <w:lvl w:ilvl="1" w:tplc="35123C82" w:tentative="1">
      <w:start w:val="1"/>
      <w:numFmt w:val="lowerLetter"/>
      <w:lvlText w:val="%2."/>
      <w:lvlJc w:val="left"/>
      <w:pPr>
        <w:ind w:left="1800" w:hanging="360"/>
      </w:pPr>
    </w:lvl>
    <w:lvl w:ilvl="2" w:tplc="B81C844E" w:tentative="1">
      <w:start w:val="1"/>
      <w:numFmt w:val="lowerRoman"/>
      <w:lvlText w:val="%3."/>
      <w:lvlJc w:val="right"/>
      <w:pPr>
        <w:ind w:left="2520" w:hanging="180"/>
      </w:pPr>
    </w:lvl>
    <w:lvl w:ilvl="3" w:tplc="0FA8DBC2" w:tentative="1">
      <w:start w:val="1"/>
      <w:numFmt w:val="decimal"/>
      <w:lvlText w:val="%4."/>
      <w:lvlJc w:val="left"/>
      <w:pPr>
        <w:ind w:left="3240" w:hanging="360"/>
      </w:pPr>
    </w:lvl>
    <w:lvl w:ilvl="4" w:tplc="5E4C1EE2" w:tentative="1">
      <w:start w:val="1"/>
      <w:numFmt w:val="lowerLetter"/>
      <w:lvlText w:val="%5."/>
      <w:lvlJc w:val="left"/>
      <w:pPr>
        <w:ind w:left="3960" w:hanging="360"/>
      </w:pPr>
    </w:lvl>
    <w:lvl w:ilvl="5" w:tplc="3FEE0DEE" w:tentative="1">
      <w:start w:val="1"/>
      <w:numFmt w:val="lowerRoman"/>
      <w:lvlText w:val="%6."/>
      <w:lvlJc w:val="right"/>
      <w:pPr>
        <w:ind w:left="4680" w:hanging="180"/>
      </w:pPr>
    </w:lvl>
    <w:lvl w:ilvl="6" w:tplc="9DE877A8" w:tentative="1">
      <w:start w:val="1"/>
      <w:numFmt w:val="decimal"/>
      <w:lvlText w:val="%7."/>
      <w:lvlJc w:val="left"/>
      <w:pPr>
        <w:ind w:left="5400" w:hanging="360"/>
      </w:pPr>
    </w:lvl>
    <w:lvl w:ilvl="7" w:tplc="D546585A" w:tentative="1">
      <w:start w:val="1"/>
      <w:numFmt w:val="lowerLetter"/>
      <w:lvlText w:val="%8."/>
      <w:lvlJc w:val="left"/>
      <w:pPr>
        <w:ind w:left="6120" w:hanging="360"/>
      </w:pPr>
    </w:lvl>
    <w:lvl w:ilvl="8" w:tplc="020A98C4"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C45228E4">
      <w:start w:val="1"/>
      <w:numFmt w:val="decimal"/>
      <w:lvlText w:val="%1."/>
      <w:lvlJc w:val="left"/>
      <w:pPr>
        <w:ind w:left="720" w:hanging="360"/>
      </w:pPr>
      <w:rPr>
        <w:rFonts w:hint="default"/>
        <w:color w:val="auto"/>
      </w:rPr>
    </w:lvl>
    <w:lvl w:ilvl="1" w:tplc="0A5CD984" w:tentative="1">
      <w:start w:val="1"/>
      <w:numFmt w:val="lowerLetter"/>
      <w:lvlText w:val="%2."/>
      <w:lvlJc w:val="left"/>
      <w:pPr>
        <w:ind w:left="1440" w:hanging="360"/>
      </w:pPr>
    </w:lvl>
    <w:lvl w:ilvl="2" w:tplc="3844D22E" w:tentative="1">
      <w:start w:val="1"/>
      <w:numFmt w:val="lowerRoman"/>
      <w:lvlText w:val="%3."/>
      <w:lvlJc w:val="right"/>
      <w:pPr>
        <w:ind w:left="2160" w:hanging="180"/>
      </w:pPr>
    </w:lvl>
    <w:lvl w:ilvl="3" w:tplc="BDA4B76E" w:tentative="1">
      <w:start w:val="1"/>
      <w:numFmt w:val="decimal"/>
      <w:lvlText w:val="%4."/>
      <w:lvlJc w:val="left"/>
      <w:pPr>
        <w:ind w:left="2880" w:hanging="360"/>
      </w:pPr>
    </w:lvl>
    <w:lvl w:ilvl="4" w:tplc="7026D8B8" w:tentative="1">
      <w:start w:val="1"/>
      <w:numFmt w:val="lowerLetter"/>
      <w:lvlText w:val="%5."/>
      <w:lvlJc w:val="left"/>
      <w:pPr>
        <w:ind w:left="3600" w:hanging="360"/>
      </w:pPr>
    </w:lvl>
    <w:lvl w:ilvl="5" w:tplc="99C81108" w:tentative="1">
      <w:start w:val="1"/>
      <w:numFmt w:val="lowerRoman"/>
      <w:lvlText w:val="%6."/>
      <w:lvlJc w:val="right"/>
      <w:pPr>
        <w:ind w:left="4320" w:hanging="180"/>
      </w:pPr>
    </w:lvl>
    <w:lvl w:ilvl="6" w:tplc="B90C848C" w:tentative="1">
      <w:start w:val="1"/>
      <w:numFmt w:val="decimal"/>
      <w:lvlText w:val="%7."/>
      <w:lvlJc w:val="left"/>
      <w:pPr>
        <w:ind w:left="5040" w:hanging="360"/>
      </w:pPr>
    </w:lvl>
    <w:lvl w:ilvl="7" w:tplc="917CED30" w:tentative="1">
      <w:start w:val="1"/>
      <w:numFmt w:val="lowerLetter"/>
      <w:lvlText w:val="%8."/>
      <w:lvlJc w:val="left"/>
      <w:pPr>
        <w:ind w:left="5760" w:hanging="360"/>
      </w:pPr>
    </w:lvl>
    <w:lvl w:ilvl="8" w:tplc="F7C01A38"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FC387D1A">
      <w:start w:val="6"/>
      <w:numFmt w:val="upperRoman"/>
      <w:lvlText w:val="%1."/>
      <w:lvlJc w:val="left"/>
      <w:pPr>
        <w:ind w:left="2160" w:hanging="720"/>
      </w:pPr>
      <w:rPr>
        <w:rFonts w:hint="default"/>
      </w:rPr>
    </w:lvl>
    <w:lvl w:ilvl="1" w:tplc="E9B2F8B6" w:tentative="1">
      <w:start w:val="1"/>
      <w:numFmt w:val="lowerLetter"/>
      <w:lvlText w:val="%2."/>
      <w:lvlJc w:val="left"/>
      <w:pPr>
        <w:ind w:left="2520" w:hanging="360"/>
      </w:pPr>
    </w:lvl>
    <w:lvl w:ilvl="2" w:tplc="0FC8DADE" w:tentative="1">
      <w:start w:val="1"/>
      <w:numFmt w:val="lowerRoman"/>
      <w:lvlText w:val="%3."/>
      <w:lvlJc w:val="right"/>
      <w:pPr>
        <w:ind w:left="3240" w:hanging="180"/>
      </w:pPr>
    </w:lvl>
    <w:lvl w:ilvl="3" w:tplc="1EC86326" w:tentative="1">
      <w:start w:val="1"/>
      <w:numFmt w:val="decimal"/>
      <w:lvlText w:val="%4."/>
      <w:lvlJc w:val="left"/>
      <w:pPr>
        <w:ind w:left="3960" w:hanging="360"/>
      </w:pPr>
    </w:lvl>
    <w:lvl w:ilvl="4" w:tplc="1FE88B24" w:tentative="1">
      <w:start w:val="1"/>
      <w:numFmt w:val="lowerLetter"/>
      <w:lvlText w:val="%5."/>
      <w:lvlJc w:val="left"/>
      <w:pPr>
        <w:ind w:left="4680" w:hanging="360"/>
      </w:pPr>
    </w:lvl>
    <w:lvl w:ilvl="5" w:tplc="50763322" w:tentative="1">
      <w:start w:val="1"/>
      <w:numFmt w:val="lowerRoman"/>
      <w:lvlText w:val="%6."/>
      <w:lvlJc w:val="right"/>
      <w:pPr>
        <w:ind w:left="5400" w:hanging="180"/>
      </w:pPr>
    </w:lvl>
    <w:lvl w:ilvl="6" w:tplc="18803834" w:tentative="1">
      <w:start w:val="1"/>
      <w:numFmt w:val="decimal"/>
      <w:lvlText w:val="%7."/>
      <w:lvlJc w:val="left"/>
      <w:pPr>
        <w:ind w:left="6120" w:hanging="360"/>
      </w:pPr>
    </w:lvl>
    <w:lvl w:ilvl="7" w:tplc="AF4C9E3C" w:tentative="1">
      <w:start w:val="1"/>
      <w:numFmt w:val="lowerLetter"/>
      <w:lvlText w:val="%8."/>
      <w:lvlJc w:val="left"/>
      <w:pPr>
        <w:ind w:left="6840" w:hanging="360"/>
      </w:pPr>
    </w:lvl>
    <w:lvl w:ilvl="8" w:tplc="02861D6E"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614C0598">
      <w:start w:val="1"/>
      <w:numFmt w:val="decimal"/>
      <w:lvlText w:val="%1."/>
      <w:lvlJc w:val="left"/>
      <w:pPr>
        <w:ind w:left="720" w:hanging="360"/>
      </w:pPr>
      <w:rPr>
        <w:b w:val="0"/>
      </w:rPr>
    </w:lvl>
    <w:lvl w:ilvl="1" w:tplc="E00CE9F2">
      <w:start w:val="1"/>
      <w:numFmt w:val="lowerLetter"/>
      <w:lvlText w:val="%2."/>
      <w:lvlJc w:val="left"/>
      <w:pPr>
        <w:ind w:left="1440" w:hanging="360"/>
      </w:pPr>
    </w:lvl>
    <w:lvl w:ilvl="2" w:tplc="77C05CE2" w:tentative="1">
      <w:start w:val="1"/>
      <w:numFmt w:val="lowerRoman"/>
      <w:lvlText w:val="%3."/>
      <w:lvlJc w:val="right"/>
      <w:pPr>
        <w:ind w:left="2160" w:hanging="180"/>
      </w:pPr>
    </w:lvl>
    <w:lvl w:ilvl="3" w:tplc="D8A25330" w:tentative="1">
      <w:start w:val="1"/>
      <w:numFmt w:val="decimal"/>
      <w:lvlText w:val="%4."/>
      <w:lvlJc w:val="left"/>
      <w:pPr>
        <w:ind w:left="2880" w:hanging="360"/>
      </w:pPr>
    </w:lvl>
    <w:lvl w:ilvl="4" w:tplc="A79E08BE" w:tentative="1">
      <w:start w:val="1"/>
      <w:numFmt w:val="lowerLetter"/>
      <w:lvlText w:val="%5."/>
      <w:lvlJc w:val="left"/>
      <w:pPr>
        <w:ind w:left="3600" w:hanging="360"/>
      </w:pPr>
    </w:lvl>
    <w:lvl w:ilvl="5" w:tplc="B730251E" w:tentative="1">
      <w:start w:val="1"/>
      <w:numFmt w:val="lowerRoman"/>
      <w:lvlText w:val="%6."/>
      <w:lvlJc w:val="right"/>
      <w:pPr>
        <w:ind w:left="4320" w:hanging="180"/>
      </w:pPr>
    </w:lvl>
    <w:lvl w:ilvl="6" w:tplc="432E9072" w:tentative="1">
      <w:start w:val="1"/>
      <w:numFmt w:val="decimal"/>
      <w:lvlText w:val="%7."/>
      <w:lvlJc w:val="left"/>
      <w:pPr>
        <w:ind w:left="5040" w:hanging="360"/>
      </w:pPr>
    </w:lvl>
    <w:lvl w:ilvl="7" w:tplc="DB46C318" w:tentative="1">
      <w:start w:val="1"/>
      <w:numFmt w:val="lowerLetter"/>
      <w:lvlText w:val="%8."/>
      <w:lvlJc w:val="left"/>
      <w:pPr>
        <w:ind w:left="5760" w:hanging="360"/>
      </w:pPr>
    </w:lvl>
    <w:lvl w:ilvl="8" w:tplc="FBF6BAFE"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E9A4C7A4">
      <w:start w:val="1"/>
      <w:numFmt w:val="decimal"/>
      <w:lvlText w:val="%1."/>
      <w:lvlJc w:val="left"/>
      <w:pPr>
        <w:ind w:left="720" w:hanging="360"/>
      </w:pPr>
      <w:rPr>
        <w:rFonts w:hint="default"/>
        <w:color w:val="auto"/>
      </w:rPr>
    </w:lvl>
    <w:lvl w:ilvl="1" w:tplc="7E1ED79C" w:tentative="1">
      <w:start w:val="1"/>
      <w:numFmt w:val="lowerLetter"/>
      <w:lvlText w:val="%2."/>
      <w:lvlJc w:val="left"/>
      <w:pPr>
        <w:ind w:left="1440" w:hanging="360"/>
      </w:pPr>
    </w:lvl>
    <w:lvl w:ilvl="2" w:tplc="24984782" w:tentative="1">
      <w:start w:val="1"/>
      <w:numFmt w:val="lowerRoman"/>
      <w:lvlText w:val="%3."/>
      <w:lvlJc w:val="right"/>
      <w:pPr>
        <w:ind w:left="2160" w:hanging="180"/>
      </w:pPr>
    </w:lvl>
    <w:lvl w:ilvl="3" w:tplc="D7B01516" w:tentative="1">
      <w:start w:val="1"/>
      <w:numFmt w:val="decimal"/>
      <w:lvlText w:val="%4."/>
      <w:lvlJc w:val="left"/>
      <w:pPr>
        <w:ind w:left="2880" w:hanging="360"/>
      </w:pPr>
    </w:lvl>
    <w:lvl w:ilvl="4" w:tplc="45762F0A" w:tentative="1">
      <w:start w:val="1"/>
      <w:numFmt w:val="lowerLetter"/>
      <w:lvlText w:val="%5."/>
      <w:lvlJc w:val="left"/>
      <w:pPr>
        <w:ind w:left="3600" w:hanging="360"/>
      </w:pPr>
    </w:lvl>
    <w:lvl w:ilvl="5" w:tplc="22EC05DE" w:tentative="1">
      <w:start w:val="1"/>
      <w:numFmt w:val="lowerRoman"/>
      <w:lvlText w:val="%6."/>
      <w:lvlJc w:val="right"/>
      <w:pPr>
        <w:ind w:left="4320" w:hanging="180"/>
      </w:pPr>
    </w:lvl>
    <w:lvl w:ilvl="6" w:tplc="6CEAAF9E" w:tentative="1">
      <w:start w:val="1"/>
      <w:numFmt w:val="decimal"/>
      <w:lvlText w:val="%7."/>
      <w:lvlJc w:val="left"/>
      <w:pPr>
        <w:ind w:left="5040" w:hanging="360"/>
      </w:pPr>
    </w:lvl>
    <w:lvl w:ilvl="7" w:tplc="B0EA853A" w:tentative="1">
      <w:start w:val="1"/>
      <w:numFmt w:val="lowerLetter"/>
      <w:lvlText w:val="%8."/>
      <w:lvlJc w:val="left"/>
      <w:pPr>
        <w:ind w:left="5760" w:hanging="360"/>
      </w:pPr>
    </w:lvl>
    <w:lvl w:ilvl="8" w:tplc="821619E8"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0BB8D996">
      <w:start w:val="1"/>
      <w:numFmt w:val="decimal"/>
      <w:lvlText w:val="%1."/>
      <w:lvlJc w:val="left"/>
      <w:pPr>
        <w:ind w:left="1440" w:hanging="360"/>
      </w:pPr>
    </w:lvl>
    <w:lvl w:ilvl="1" w:tplc="E2DA4584" w:tentative="1">
      <w:start w:val="1"/>
      <w:numFmt w:val="lowerLetter"/>
      <w:lvlText w:val="%2."/>
      <w:lvlJc w:val="left"/>
      <w:pPr>
        <w:ind w:left="2160" w:hanging="360"/>
      </w:pPr>
    </w:lvl>
    <w:lvl w:ilvl="2" w:tplc="645EFF40" w:tentative="1">
      <w:start w:val="1"/>
      <w:numFmt w:val="lowerRoman"/>
      <w:lvlText w:val="%3."/>
      <w:lvlJc w:val="right"/>
      <w:pPr>
        <w:ind w:left="2880" w:hanging="180"/>
      </w:pPr>
    </w:lvl>
    <w:lvl w:ilvl="3" w:tplc="EB9EAAF8" w:tentative="1">
      <w:start w:val="1"/>
      <w:numFmt w:val="decimal"/>
      <w:lvlText w:val="%4."/>
      <w:lvlJc w:val="left"/>
      <w:pPr>
        <w:ind w:left="3600" w:hanging="360"/>
      </w:pPr>
    </w:lvl>
    <w:lvl w:ilvl="4" w:tplc="82C6504A" w:tentative="1">
      <w:start w:val="1"/>
      <w:numFmt w:val="lowerLetter"/>
      <w:lvlText w:val="%5."/>
      <w:lvlJc w:val="left"/>
      <w:pPr>
        <w:ind w:left="4320" w:hanging="360"/>
      </w:pPr>
    </w:lvl>
    <w:lvl w:ilvl="5" w:tplc="7E3664DC" w:tentative="1">
      <w:start w:val="1"/>
      <w:numFmt w:val="lowerRoman"/>
      <w:lvlText w:val="%6."/>
      <w:lvlJc w:val="right"/>
      <w:pPr>
        <w:ind w:left="5040" w:hanging="180"/>
      </w:pPr>
    </w:lvl>
    <w:lvl w:ilvl="6" w:tplc="B24E00C6" w:tentative="1">
      <w:start w:val="1"/>
      <w:numFmt w:val="decimal"/>
      <w:lvlText w:val="%7."/>
      <w:lvlJc w:val="left"/>
      <w:pPr>
        <w:ind w:left="5760" w:hanging="360"/>
      </w:pPr>
    </w:lvl>
    <w:lvl w:ilvl="7" w:tplc="1690D93E" w:tentative="1">
      <w:start w:val="1"/>
      <w:numFmt w:val="lowerLetter"/>
      <w:lvlText w:val="%8."/>
      <w:lvlJc w:val="left"/>
      <w:pPr>
        <w:ind w:left="6480" w:hanging="360"/>
      </w:pPr>
    </w:lvl>
    <w:lvl w:ilvl="8" w:tplc="D390F14C"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28663E32">
      <w:start w:val="1"/>
      <w:numFmt w:val="decimal"/>
      <w:lvlText w:val="%1."/>
      <w:lvlJc w:val="left"/>
      <w:pPr>
        <w:ind w:left="720" w:hanging="360"/>
      </w:pPr>
      <w:rPr>
        <w:rFonts w:hint="default"/>
        <w:color w:val="auto"/>
      </w:rPr>
    </w:lvl>
    <w:lvl w:ilvl="1" w:tplc="8F88DBA6" w:tentative="1">
      <w:start w:val="1"/>
      <w:numFmt w:val="lowerLetter"/>
      <w:lvlText w:val="%2."/>
      <w:lvlJc w:val="left"/>
      <w:pPr>
        <w:ind w:left="1440" w:hanging="360"/>
      </w:pPr>
    </w:lvl>
    <w:lvl w:ilvl="2" w:tplc="EA6A971E" w:tentative="1">
      <w:start w:val="1"/>
      <w:numFmt w:val="lowerRoman"/>
      <w:lvlText w:val="%3."/>
      <w:lvlJc w:val="right"/>
      <w:pPr>
        <w:ind w:left="2160" w:hanging="180"/>
      </w:pPr>
    </w:lvl>
    <w:lvl w:ilvl="3" w:tplc="00CCE600" w:tentative="1">
      <w:start w:val="1"/>
      <w:numFmt w:val="decimal"/>
      <w:lvlText w:val="%4."/>
      <w:lvlJc w:val="left"/>
      <w:pPr>
        <w:ind w:left="2880" w:hanging="360"/>
      </w:pPr>
    </w:lvl>
    <w:lvl w:ilvl="4" w:tplc="128834F2" w:tentative="1">
      <w:start w:val="1"/>
      <w:numFmt w:val="lowerLetter"/>
      <w:lvlText w:val="%5."/>
      <w:lvlJc w:val="left"/>
      <w:pPr>
        <w:ind w:left="3600" w:hanging="360"/>
      </w:pPr>
    </w:lvl>
    <w:lvl w:ilvl="5" w:tplc="94DEA682" w:tentative="1">
      <w:start w:val="1"/>
      <w:numFmt w:val="lowerRoman"/>
      <w:lvlText w:val="%6."/>
      <w:lvlJc w:val="right"/>
      <w:pPr>
        <w:ind w:left="4320" w:hanging="180"/>
      </w:pPr>
    </w:lvl>
    <w:lvl w:ilvl="6" w:tplc="477CE660" w:tentative="1">
      <w:start w:val="1"/>
      <w:numFmt w:val="decimal"/>
      <w:lvlText w:val="%7."/>
      <w:lvlJc w:val="left"/>
      <w:pPr>
        <w:ind w:left="5040" w:hanging="360"/>
      </w:pPr>
    </w:lvl>
    <w:lvl w:ilvl="7" w:tplc="7E74B664" w:tentative="1">
      <w:start w:val="1"/>
      <w:numFmt w:val="lowerLetter"/>
      <w:lvlText w:val="%8."/>
      <w:lvlJc w:val="left"/>
      <w:pPr>
        <w:ind w:left="5760" w:hanging="360"/>
      </w:pPr>
    </w:lvl>
    <w:lvl w:ilvl="8" w:tplc="9FDAEAF2"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0E1E1062">
      <w:start w:val="1"/>
      <w:numFmt w:val="bullet"/>
      <w:lvlText w:val=""/>
      <w:lvlJc w:val="left"/>
      <w:pPr>
        <w:ind w:left="1440" w:hanging="360"/>
      </w:pPr>
      <w:rPr>
        <w:rFonts w:ascii="Wingdings" w:hAnsi="Wingdings" w:hint="default"/>
      </w:rPr>
    </w:lvl>
    <w:lvl w:ilvl="1" w:tplc="BB66BE58" w:tentative="1">
      <w:start w:val="1"/>
      <w:numFmt w:val="bullet"/>
      <w:lvlText w:val="o"/>
      <w:lvlJc w:val="left"/>
      <w:pPr>
        <w:ind w:left="2160" w:hanging="360"/>
      </w:pPr>
      <w:rPr>
        <w:rFonts w:ascii="Courier New" w:hAnsi="Courier New" w:cs="Courier New" w:hint="default"/>
      </w:rPr>
    </w:lvl>
    <w:lvl w:ilvl="2" w:tplc="AA1468AC" w:tentative="1">
      <w:start w:val="1"/>
      <w:numFmt w:val="bullet"/>
      <w:lvlText w:val=""/>
      <w:lvlJc w:val="left"/>
      <w:pPr>
        <w:ind w:left="2880" w:hanging="360"/>
      </w:pPr>
      <w:rPr>
        <w:rFonts w:ascii="Wingdings" w:hAnsi="Wingdings" w:hint="default"/>
      </w:rPr>
    </w:lvl>
    <w:lvl w:ilvl="3" w:tplc="04F6BB9A" w:tentative="1">
      <w:start w:val="1"/>
      <w:numFmt w:val="bullet"/>
      <w:lvlText w:val=""/>
      <w:lvlJc w:val="left"/>
      <w:pPr>
        <w:ind w:left="3600" w:hanging="360"/>
      </w:pPr>
      <w:rPr>
        <w:rFonts w:ascii="Symbol" w:hAnsi="Symbol" w:hint="default"/>
      </w:rPr>
    </w:lvl>
    <w:lvl w:ilvl="4" w:tplc="84E48BC6" w:tentative="1">
      <w:start w:val="1"/>
      <w:numFmt w:val="bullet"/>
      <w:lvlText w:val="o"/>
      <w:lvlJc w:val="left"/>
      <w:pPr>
        <w:ind w:left="4320" w:hanging="360"/>
      </w:pPr>
      <w:rPr>
        <w:rFonts w:ascii="Courier New" w:hAnsi="Courier New" w:cs="Courier New" w:hint="default"/>
      </w:rPr>
    </w:lvl>
    <w:lvl w:ilvl="5" w:tplc="AE3CC144" w:tentative="1">
      <w:start w:val="1"/>
      <w:numFmt w:val="bullet"/>
      <w:lvlText w:val=""/>
      <w:lvlJc w:val="left"/>
      <w:pPr>
        <w:ind w:left="5040" w:hanging="360"/>
      </w:pPr>
      <w:rPr>
        <w:rFonts w:ascii="Wingdings" w:hAnsi="Wingdings" w:hint="default"/>
      </w:rPr>
    </w:lvl>
    <w:lvl w:ilvl="6" w:tplc="090A1286" w:tentative="1">
      <w:start w:val="1"/>
      <w:numFmt w:val="bullet"/>
      <w:lvlText w:val=""/>
      <w:lvlJc w:val="left"/>
      <w:pPr>
        <w:ind w:left="5760" w:hanging="360"/>
      </w:pPr>
      <w:rPr>
        <w:rFonts w:ascii="Symbol" w:hAnsi="Symbol" w:hint="default"/>
      </w:rPr>
    </w:lvl>
    <w:lvl w:ilvl="7" w:tplc="DACE9924" w:tentative="1">
      <w:start w:val="1"/>
      <w:numFmt w:val="bullet"/>
      <w:lvlText w:val="o"/>
      <w:lvlJc w:val="left"/>
      <w:pPr>
        <w:ind w:left="6480" w:hanging="360"/>
      </w:pPr>
      <w:rPr>
        <w:rFonts w:ascii="Courier New" w:hAnsi="Courier New" w:cs="Courier New" w:hint="default"/>
      </w:rPr>
    </w:lvl>
    <w:lvl w:ilvl="8" w:tplc="74EE5C50"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84C06"/>
    <w:rsid w:val="00087B4D"/>
    <w:rsid w:val="000A09BB"/>
    <w:rsid w:val="000A2CC4"/>
    <w:rsid w:val="000A3CF3"/>
    <w:rsid w:val="000C3DBD"/>
    <w:rsid w:val="000E3D21"/>
    <w:rsid w:val="000E5AA9"/>
    <w:rsid w:val="000E7848"/>
    <w:rsid w:val="000F07AA"/>
    <w:rsid w:val="000F54DC"/>
    <w:rsid w:val="000F63B3"/>
    <w:rsid w:val="00107F87"/>
    <w:rsid w:val="00110A09"/>
    <w:rsid w:val="001127B4"/>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760E"/>
    <w:rsid w:val="00210884"/>
    <w:rsid w:val="00215D43"/>
    <w:rsid w:val="00221F1C"/>
    <w:rsid w:val="00230F79"/>
    <w:rsid w:val="00234225"/>
    <w:rsid w:val="0023456F"/>
    <w:rsid w:val="00242974"/>
    <w:rsid w:val="0025614C"/>
    <w:rsid w:val="0026089B"/>
    <w:rsid w:val="002674B9"/>
    <w:rsid w:val="0027422D"/>
    <w:rsid w:val="002763BC"/>
    <w:rsid w:val="002800E5"/>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188"/>
    <w:rsid w:val="002E7DCD"/>
    <w:rsid w:val="00331505"/>
    <w:rsid w:val="00342F70"/>
    <w:rsid w:val="00343C5B"/>
    <w:rsid w:val="003449C4"/>
    <w:rsid w:val="003622E0"/>
    <w:rsid w:val="00370EB6"/>
    <w:rsid w:val="0037135A"/>
    <w:rsid w:val="003732E3"/>
    <w:rsid w:val="00373F80"/>
    <w:rsid w:val="0039102A"/>
    <w:rsid w:val="003950A5"/>
    <w:rsid w:val="003C2101"/>
    <w:rsid w:val="003D52F0"/>
    <w:rsid w:val="003E3DA2"/>
    <w:rsid w:val="004027B8"/>
    <w:rsid w:val="00413511"/>
    <w:rsid w:val="00415656"/>
    <w:rsid w:val="00422EE7"/>
    <w:rsid w:val="00427C31"/>
    <w:rsid w:val="004302A3"/>
    <w:rsid w:val="00452B5B"/>
    <w:rsid w:val="004741AD"/>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D110C"/>
    <w:rsid w:val="006D689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0651"/>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1970"/>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5077"/>
    <w:rsid w:val="009708B0"/>
    <w:rsid w:val="00970C99"/>
    <w:rsid w:val="00971972"/>
    <w:rsid w:val="00972E12"/>
    <w:rsid w:val="00980889"/>
    <w:rsid w:val="00987D60"/>
    <w:rsid w:val="0099366A"/>
    <w:rsid w:val="0099772A"/>
    <w:rsid w:val="009A1452"/>
    <w:rsid w:val="009A6F21"/>
    <w:rsid w:val="009A71D3"/>
    <w:rsid w:val="009B29B1"/>
    <w:rsid w:val="009B4E05"/>
    <w:rsid w:val="009C4709"/>
    <w:rsid w:val="009D1EF1"/>
    <w:rsid w:val="009D4241"/>
    <w:rsid w:val="009E463D"/>
    <w:rsid w:val="009E6097"/>
    <w:rsid w:val="009F2671"/>
    <w:rsid w:val="009F67CD"/>
    <w:rsid w:val="00A11C5F"/>
    <w:rsid w:val="00A17210"/>
    <w:rsid w:val="00A4180D"/>
    <w:rsid w:val="00A41E07"/>
    <w:rsid w:val="00A43E4D"/>
    <w:rsid w:val="00A67565"/>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05CA7"/>
    <w:rsid w:val="00B1199F"/>
    <w:rsid w:val="00B16868"/>
    <w:rsid w:val="00B263B8"/>
    <w:rsid w:val="00B32712"/>
    <w:rsid w:val="00B54276"/>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C02"/>
    <w:rsid w:val="00C521B7"/>
    <w:rsid w:val="00C53615"/>
    <w:rsid w:val="00C63A81"/>
    <w:rsid w:val="00C64C60"/>
    <w:rsid w:val="00C663EA"/>
    <w:rsid w:val="00C752BF"/>
    <w:rsid w:val="00C805F1"/>
    <w:rsid w:val="00C80662"/>
    <w:rsid w:val="00C8500A"/>
    <w:rsid w:val="00C8585D"/>
    <w:rsid w:val="00CA0F49"/>
    <w:rsid w:val="00CA4D2A"/>
    <w:rsid w:val="00CB7F40"/>
    <w:rsid w:val="00CC1B53"/>
    <w:rsid w:val="00CC38FC"/>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1010F"/>
    <w:rsid w:val="00E25AA9"/>
    <w:rsid w:val="00E2735A"/>
    <w:rsid w:val="00E356ED"/>
    <w:rsid w:val="00E44973"/>
    <w:rsid w:val="00E474EF"/>
    <w:rsid w:val="00E51F83"/>
    <w:rsid w:val="00E52AAB"/>
    <w:rsid w:val="00E66993"/>
    <w:rsid w:val="00E73CA3"/>
    <w:rsid w:val="00E7686E"/>
    <w:rsid w:val="00E81117"/>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112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izacija@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F0A4-2726-4661-9EBF-559793A9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11214</Words>
  <Characters>6393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Marita Šķēle</cp:lastModifiedBy>
  <cp:revision>2</cp:revision>
  <cp:lastPrinted>2019-05-16T06:22:00Z</cp:lastPrinted>
  <dcterms:created xsi:type="dcterms:W3CDTF">2024-04-12T09:59:00Z</dcterms:created>
  <dcterms:modified xsi:type="dcterms:W3CDTF">2024-04-12T09:59:00Z</dcterms:modified>
</cp:coreProperties>
</file>