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7EC" w:rsidRPr="004C095F" w:rsidRDefault="003417EC" w:rsidP="003417EC">
      <w:pPr>
        <w:spacing w:line="240" w:lineRule="auto"/>
        <w:rPr>
          <w:sz w:val="24"/>
          <w:szCs w:val="24"/>
          <w:lang w:val="lv-LV"/>
        </w:rPr>
      </w:pPr>
    </w:p>
    <w:p w:rsidR="00C439F7" w:rsidRDefault="00C439F7" w:rsidP="00341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p>
    <w:p w:rsidR="003417EC" w:rsidRPr="00A41E07" w:rsidRDefault="00C439F7" w:rsidP="00341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Nodrošinājuma valsts </w:t>
      </w:r>
      <w:r w:rsidRPr="00A41E07">
        <w:rPr>
          <w:noProof/>
          <w:sz w:val="24"/>
          <w:szCs w:val="20"/>
          <w:lang w:val="lv-LV"/>
        </w:rPr>
        <w:t>aģentūras</w:t>
      </w:r>
    </w:p>
    <w:p w:rsidR="003417EC" w:rsidRDefault="00C439F7" w:rsidP="00341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22.04.2024. rīkojum</w:t>
      </w:r>
      <w:r>
        <w:rPr>
          <w:noProof/>
          <w:sz w:val="24"/>
          <w:szCs w:val="20"/>
          <w:lang w:val="lv-LV"/>
        </w:rPr>
        <w:t>u</w:t>
      </w:r>
      <w:r w:rsidRPr="00A41E07">
        <w:rPr>
          <w:noProof/>
          <w:sz w:val="24"/>
          <w:szCs w:val="20"/>
          <w:lang w:val="lv-LV"/>
        </w:rPr>
        <w:t xml:space="preserve"> Nr. 387</w:t>
      </w:r>
    </w:p>
    <w:p w:rsidR="003417EC" w:rsidRPr="00A67565" w:rsidRDefault="003417EC" w:rsidP="00341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3417EC" w:rsidRDefault="003417EC" w:rsidP="003417EC">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417EC" w:rsidRPr="00C53615" w:rsidRDefault="00C439F7" w:rsidP="003417EC">
      <w:pPr>
        <w:keepNext/>
        <w:spacing w:line="240" w:lineRule="auto"/>
        <w:jc w:val="center"/>
        <w:outlineLvl w:val="0"/>
        <w:rPr>
          <w:rFonts w:eastAsia="Times New Roman"/>
          <w:b/>
          <w:caps/>
          <w:sz w:val="28"/>
          <w:szCs w:val="28"/>
          <w:lang w:val="lv-LV"/>
        </w:rPr>
      </w:pPr>
      <w:r>
        <w:rPr>
          <w:b/>
          <w:caps/>
          <w:sz w:val="28"/>
          <w:szCs w:val="28"/>
          <w:lang w:val="lv-LV" w:eastAsia="en-US"/>
        </w:rPr>
        <w:t>“KokmateriālU gabali</w:t>
      </w:r>
      <w:r w:rsidRPr="00C53615">
        <w:rPr>
          <w:b/>
          <w:caps/>
          <w:sz w:val="28"/>
          <w:szCs w:val="28"/>
          <w:lang w:val="lv-LV" w:eastAsia="en-US"/>
        </w:rPr>
        <w:t>”</w:t>
      </w:r>
    </w:p>
    <w:p w:rsidR="003417EC" w:rsidRPr="00C53615" w:rsidRDefault="00C439F7" w:rsidP="003417EC">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3417EC" w:rsidRPr="00C53615" w:rsidRDefault="00C439F7" w:rsidP="003417EC">
      <w:pPr>
        <w:numPr>
          <w:ilvl w:val="0"/>
          <w:numId w:val="15"/>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3417EC" w:rsidRPr="00C53615"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w:t>
      </w:r>
      <w:r w:rsidRPr="00C53615">
        <w:rPr>
          <w:rFonts w:eastAsia="Times New Roman"/>
          <w:sz w:val="28"/>
          <w:szCs w:val="28"/>
          <w:lang w:val="lv-LV"/>
        </w:rPr>
        <w:t>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w:t>
      </w:r>
      <w:r w:rsidRPr="00C53615">
        <w:rPr>
          <w:rFonts w:eastAsia="Times New Roman"/>
          <w:sz w:val="28"/>
          <w:szCs w:val="28"/>
          <w:lang w:val="lv-LV"/>
        </w:rPr>
        <w:t>māk – EIV).</w:t>
      </w:r>
    </w:p>
    <w:p w:rsidR="003417EC" w:rsidRPr="00C53615"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3417EC" w:rsidRPr="00C53615"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1. </w:t>
      </w:r>
      <w:r w:rsidRPr="00C53615">
        <w:rPr>
          <w:rFonts w:eastAsia="Times New Roman"/>
          <w:sz w:val="28"/>
          <w:szCs w:val="28"/>
          <w:lang w:val="lv-LV"/>
        </w:rPr>
        <w:t xml:space="preserve">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3417EC" w:rsidRPr="009E6097"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Valsts ieņēmuma dienesta Nodokļu un muitas policijas pārvaldes Finanšu noz</w:t>
      </w:r>
      <w:r w:rsidRPr="009E6097">
        <w:rPr>
          <w:rFonts w:eastAsia="Times New Roman"/>
          <w:sz w:val="28"/>
          <w:szCs w:val="20"/>
          <w:lang w:val="lv-LV" w:eastAsia="ar-SA"/>
        </w:rPr>
        <w:t xml:space="preserve">iegumu izmeklēšanas daļas Otrās izmeklēšanas nodaļas </w:t>
      </w:r>
      <w:r>
        <w:rPr>
          <w:rFonts w:eastAsia="Times New Roman"/>
          <w:sz w:val="28"/>
          <w:szCs w:val="20"/>
          <w:lang w:val="lv-LV" w:eastAsia="ar-SA"/>
        </w:rPr>
        <w:t>amatpersonas</w:t>
      </w:r>
      <w:r w:rsidRPr="009E6097">
        <w:rPr>
          <w:rFonts w:eastAsia="Times New Roman"/>
          <w:sz w:val="28"/>
          <w:szCs w:val="20"/>
          <w:lang w:val="lv-LV" w:eastAsia="ar-SA"/>
        </w:rPr>
        <w:t xml:space="preserve"> 2023. gada 20. janvāra lēmumu par rīcību ar lietiskajiem pierādījumiem kriminālprocesā Nr.15840051522</w:t>
      </w:r>
      <w:r w:rsidRPr="009E6097">
        <w:rPr>
          <w:noProof/>
          <w:sz w:val="28"/>
          <w:szCs w:val="28"/>
          <w:lang w:val="lv-LV"/>
        </w:rPr>
        <w:t xml:space="preserve"> </w:t>
      </w:r>
    </w:p>
    <w:p w:rsidR="003417EC" w:rsidRPr="009E6097"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KL-12</w:t>
      </w:r>
      <w:r>
        <w:rPr>
          <w:rFonts w:eastAsia="Times New Roman"/>
          <w:sz w:val="28"/>
          <w:szCs w:val="28"/>
          <w:lang w:val="lv-LV"/>
        </w:rPr>
        <w:t>022</w:t>
      </w:r>
      <w:r w:rsidRPr="009E6097">
        <w:rPr>
          <w:rFonts w:eastAsia="Times New Roman"/>
          <w:sz w:val="28"/>
          <w:szCs w:val="28"/>
          <w:lang w:val="lv-LV"/>
        </w:rPr>
        <w:t xml:space="preserve"> </w:t>
      </w:r>
      <w:r>
        <w:rPr>
          <w:sz w:val="28"/>
          <w:szCs w:val="28"/>
          <w:lang w:val="lv-LV" w:eastAsia="en-US"/>
        </w:rPr>
        <w:t>kokmateriālu gabalus</w:t>
      </w:r>
      <w:r w:rsidRPr="009E6097">
        <w:rPr>
          <w:rFonts w:eastAsia="Times New Roman"/>
          <w:sz w:val="28"/>
          <w:szCs w:val="28"/>
          <w:lang w:val="lv-LV"/>
        </w:rPr>
        <w:t xml:space="preserve"> (turpmāk – Manta) par visaugstāko nosolīto cenu, kas ir augstāka par noteikto izsoles sākumcenu.</w:t>
      </w:r>
    </w:p>
    <w:p w:rsidR="003417EC" w:rsidRPr="0063697E"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2023. gada </w:t>
      </w:r>
      <w:r>
        <w:rPr>
          <w:b/>
          <w:sz w:val="28"/>
          <w:szCs w:val="28"/>
          <w:lang w:val="lv-LV"/>
        </w:rPr>
        <w:t>17</w:t>
      </w:r>
      <w:r w:rsidRPr="0063697E">
        <w:rPr>
          <w:b/>
          <w:sz w:val="28"/>
          <w:szCs w:val="28"/>
          <w:lang w:val="lv-LV"/>
        </w:rPr>
        <w:t xml:space="preserve">. aprīļa </w:t>
      </w:r>
      <w:r>
        <w:rPr>
          <w:b/>
          <w:sz w:val="28"/>
          <w:szCs w:val="28"/>
          <w:lang w:val="lv-LV"/>
        </w:rPr>
        <w:t xml:space="preserve">atzinumā Nr. 11 noteikto </w:t>
      </w:r>
      <w:r>
        <w:rPr>
          <w:b/>
          <w:sz w:val="28"/>
          <w:szCs w:val="28"/>
          <w:lang w:val="lv-LV"/>
        </w:rPr>
        <w:t>muitas maksājuma apmēru</w:t>
      </w:r>
      <w:r w:rsidRPr="0063697E">
        <w:rPr>
          <w:b/>
          <w:sz w:val="28"/>
          <w:szCs w:val="28"/>
          <w:lang w:val="lv-LV"/>
        </w:rPr>
        <w:t>.</w:t>
      </w:r>
    </w:p>
    <w:p w:rsidR="003417EC" w:rsidRPr="00C53615" w:rsidRDefault="00C439F7" w:rsidP="003417EC">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25781285 vai 27891276</w:t>
      </w:r>
      <w:r w:rsidRPr="00C53615">
        <w:rPr>
          <w:rFonts w:eastAsia="Times New Roman"/>
          <w:sz w:val="28"/>
          <w:szCs w:val="28"/>
          <w:lang w:val="lv-LV"/>
        </w:rPr>
        <w:t>.</w:t>
      </w:r>
    </w:p>
    <w:p w:rsidR="003417EC" w:rsidRPr="00C53615"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3417EC" w:rsidRDefault="00C439F7" w:rsidP="003417EC">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w:t>
      </w:r>
      <w:r w:rsidRPr="00C53615">
        <w:rPr>
          <w:rFonts w:eastAsia="Times New Roman"/>
          <w:sz w:val="28"/>
          <w:szCs w:val="28"/>
          <w:lang w:val="lv-LV" w:eastAsia="lv-LV"/>
        </w:rPr>
        <w:t>ko izsoļu pakalpojuma sniedzējs ir Tiesu administrācija, reģistrācijas numurs 900001672316, adrese: Antonijas iela 6, Rīga, LV-1010.</w:t>
      </w:r>
    </w:p>
    <w:p w:rsidR="003417EC" w:rsidRDefault="003417EC" w:rsidP="003417EC">
      <w:pPr>
        <w:tabs>
          <w:tab w:val="left" w:pos="720"/>
        </w:tabs>
        <w:spacing w:after="120" w:line="240" w:lineRule="auto"/>
        <w:rPr>
          <w:rFonts w:eastAsia="Times New Roman"/>
          <w:sz w:val="28"/>
          <w:szCs w:val="28"/>
          <w:lang w:val="lv-LV"/>
        </w:rPr>
      </w:pPr>
    </w:p>
    <w:p w:rsidR="003417EC" w:rsidRDefault="003417EC" w:rsidP="003417EC">
      <w:pPr>
        <w:tabs>
          <w:tab w:val="left" w:pos="720"/>
        </w:tabs>
        <w:spacing w:after="120" w:line="240" w:lineRule="auto"/>
        <w:rPr>
          <w:rFonts w:eastAsia="Times New Roman"/>
          <w:sz w:val="28"/>
          <w:szCs w:val="28"/>
          <w:lang w:val="lv-LV"/>
        </w:rPr>
      </w:pPr>
    </w:p>
    <w:p w:rsidR="003417EC" w:rsidRDefault="003417EC" w:rsidP="003417EC">
      <w:pPr>
        <w:tabs>
          <w:tab w:val="left" w:pos="720"/>
        </w:tabs>
        <w:spacing w:after="120" w:line="240" w:lineRule="auto"/>
        <w:rPr>
          <w:rFonts w:eastAsia="Times New Roman"/>
          <w:sz w:val="28"/>
          <w:szCs w:val="28"/>
          <w:lang w:val="lv-LV"/>
        </w:rPr>
      </w:pPr>
      <w:bookmarkStart w:id="0" w:name="_GoBack"/>
      <w:bookmarkEnd w:id="0"/>
    </w:p>
    <w:p w:rsidR="003417EC" w:rsidRPr="00C53615" w:rsidRDefault="00C439F7" w:rsidP="003417EC">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lastRenderedPageBreak/>
        <w:t>Informācija par izsolāmo Mantu</w:t>
      </w:r>
    </w:p>
    <w:p w:rsidR="003417EC" w:rsidRPr="00C53615" w:rsidRDefault="003417EC" w:rsidP="003417EC">
      <w:pPr>
        <w:spacing w:before="120" w:after="120" w:line="240" w:lineRule="auto"/>
        <w:ind w:left="1800"/>
        <w:contextualSpacing/>
        <w:rPr>
          <w:rFonts w:eastAsia="Times New Roman"/>
          <w:b/>
          <w:bCs/>
          <w:sz w:val="28"/>
          <w:szCs w:val="28"/>
          <w:lang w:val="lv-LV" w:eastAsia="lv-LV"/>
        </w:rPr>
      </w:pPr>
    </w:p>
    <w:p w:rsidR="003417EC" w:rsidRDefault="00C439F7" w:rsidP="003417EC">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w:t>
      </w:r>
      <w:r w:rsidRPr="00C53615">
        <w:rPr>
          <w:rFonts w:eastAsia="Times New Roman"/>
          <w:sz w:val="28"/>
          <w:szCs w:val="28"/>
          <w:lang w:val="lv-LV" w:eastAsia="lv-LV"/>
        </w:rPr>
        <w:t xml:space="preserve"> Aģentūras teritorijā (</w:t>
      </w:r>
      <w:proofErr w:type="spellStart"/>
      <w:r>
        <w:rPr>
          <w:rFonts w:eastAsia="Times New Roman"/>
          <w:sz w:val="28"/>
          <w:szCs w:val="28"/>
          <w:lang w:val="lv-LV" w:eastAsia="lv-LV"/>
        </w:rPr>
        <w:t>Rājumsila</w:t>
      </w:r>
      <w:proofErr w:type="spellEnd"/>
      <w:r>
        <w:rPr>
          <w:rFonts w:eastAsia="Times New Roman"/>
          <w:sz w:val="28"/>
          <w:szCs w:val="28"/>
          <w:lang w:val="lv-LV" w:eastAsia="lv-LV"/>
        </w:rPr>
        <w:t xml:space="preserve"> ielā 3</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5376" w:type="dxa"/>
        <w:tblInd w:w="421" w:type="dxa"/>
        <w:tblLayout w:type="fixed"/>
        <w:tblLook w:val="04A0" w:firstRow="1" w:lastRow="0" w:firstColumn="1" w:lastColumn="0" w:noHBand="0" w:noVBand="1"/>
      </w:tblPr>
      <w:tblGrid>
        <w:gridCol w:w="1275"/>
        <w:gridCol w:w="4961"/>
        <w:gridCol w:w="1702"/>
        <w:gridCol w:w="236"/>
        <w:gridCol w:w="236"/>
        <w:gridCol w:w="624"/>
        <w:gridCol w:w="581"/>
        <w:gridCol w:w="550"/>
        <w:gridCol w:w="587"/>
        <w:gridCol w:w="618"/>
        <w:gridCol w:w="605"/>
        <w:gridCol w:w="581"/>
        <w:gridCol w:w="538"/>
        <w:gridCol w:w="556"/>
        <w:gridCol w:w="1361"/>
        <w:gridCol w:w="365"/>
      </w:tblGrid>
      <w:tr w:rsidR="00207C75" w:rsidTr="00A60A29">
        <w:trPr>
          <w:trHeight w:val="27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7EC" w:rsidRPr="00945349" w:rsidRDefault="00C439F7" w:rsidP="00A60A29">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3417EC" w:rsidRPr="00945349" w:rsidRDefault="00C439F7" w:rsidP="00A60A29">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702" w:type="dxa"/>
            <w:tcBorders>
              <w:top w:val="single" w:sz="4" w:space="0" w:color="auto"/>
              <w:left w:val="nil"/>
              <w:bottom w:val="single" w:sz="4" w:space="0" w:color="auto"/>
              <w:right w:val="single" w:sz="4" w:space="0" w:color="auto"/>
            </w:tcBorders>
            <w:vAlign w:val="center"/>
          </w:tcPr>
          <w:p w:rsidR="003417EC" w:rsidRPr="00945349" w:rsidRDefault="00C439F7" w:rsidP="00A60A29">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3417EC" w:rsidRPr="009A6F21" w:rsidRDefault="003417EC" w:rsidP="00A60A29">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3417EC" w:rsidRPr="009A6F21" w:rsidRDefault="003417EC" w:rsidP="00A60A29">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3417EC" w:rsidRPr="009A6F21" w:rsidRDefault="003417EC" w:rsidP="00A60A29">
            <w:pPr>
              <w:spacing w:line="240" w:lineRule="auto"/>
              <w:jc w:val="center"/>
              <w:rPr>
                <w:rFonts w:eastAsia="Times New Roman"/>
                <w:b/>
                <w:sz w:val="28"/>
                <w:szCs w:val="28"/>
                <w:lang w:eastAsia="lv-LV"/>
              </w:rPr>
            </w:pPr>
          </w:p>
        </w:tc>
      </w:tr>
      <w:tr w:rsidR="00207C75" w:rsidTr="00A60A29">
        <w:trPr>
          <w:trHeight w:val="64"/>
        </w:trPr>
        <w:tc>
          <w:tcPr>
            <w:tcW w:w="1275" w:type="dxa"/>
            <w:tcBorders>
              <w:top w:val="nil"/>
              <w:left w:val="single" w:sz="4" w:space="0" w:color="auto"/>
              <w:bottom w:val="single" w:sz="4" w:space="0" w:color="auto"/>
              <w:right w:val="single" w:sz="4" w:space="0" w:color="auto"/>
            </w:tcBorders>
            <w:shd w:val="clear" w:color="auto" w:fill="auto"/>
            <w:vAlign w:val="center"/>
          </w:tcPr>
          <w:p w:rsidR="003417EC" w:rsidRPr="009A6F21" w:rsidRDefault="00C439F7" w:rsidP="00A60A29">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4961" w:type="dxa"/>
            <w:tcBorders>
              <w:top w:val="nil"/>
              <w:left w:val="nil"/>
              <w:bottom w:val="single" w:sz="4" w:space="0" w:color="auto"/>
              <w:right w:val="single" w:sz="4" w:space="0" w:color="auto"/>
            </w:tcBorders>
            <w:shd w:val="clear" w:color="auto" w:fill="auto"/>
            <w:vAlign w:val="center"/>
          </w:tcPr>
          <w:p w:rsidR="003417EC" w:rsidRPr="00945349" w:rsidRDefault="00C439F7" w:rsidP="00A60A29">
            <w:pPr>
              <w:spacing w:line="240" w:lineRule="auto"/>
              <w:jc w:val="center"/>
              <w:rPr>
                <w:rFonts w:eastAsia="Times New Roman"/>
                <w:sz w:val="28"/>
                <w:szCs w:val="28"/>
                <w:lang w:val="lv-LV" w:eastAsia="lv-LV"/>
              </w:rPr>
            </w:pPr>
            <w:r w:rsidRPr="00945349">
              <w:rPr>
                <w:rFonts w:eastAsia="Times New Roman"/>
                <w:sz w:val="28"/>
                <w:szCs w:val="28"/>
                <w:lang w:val="lv-LV" w:eastAsia="lv-LV"/>
              </w:rPr>
              <w:t>Kokmateriālu gabali, kas iepakoti  polietilēna pakās</w:t>
            </w:r>
          </w:p>
          <w:p w:rsidR="003417EC" w:rsidRPr="009A6F21" w:rsidRDefault="00C439F7" w:rsidP="00A60A29">
            <w:pPr>
              <w:spacing w:line="240" w:lineRule="auto"/>
              <w:jc w:val="center"/>
              <w:rPr>
                <w:rFonts w:eastAsia="Times New Roman"/>
                <w:sz w:val="28"/>
                <w:szCs w:val="28"/>
                <w:lang w:eastAsia="lv-LV"/>
              </w:rPr>
            </w:pPr>
            <w:r w:rsidRPr="00945349">
              <w:rPr>
                <w:rFonts w:eastAsia="Times New Roman"/>
                <w:sz w:val="28"/>
                <w:szCs w:val="28"/>
                <w:lang w:val="lv-LV" w:eastAsia="lv-LV"/>
              </w:rPr>
              <w:t>(kopējais iepakojumu daudzums 50 gab.)</w:t>
            </w:r>
          </w:p>
        </w:tc>
        <w:tc>
          <w:tcPr>
            <w:tcW w:w="1702" w:type="dxa"/>
            <w:tcBorders>
              <w:top w:val="single" w:sz="4" w:space="0" w:color="auto"/>
              <w:left w:val="nil"/>
              <w:bottom w:val="single" w:sz="4" w:space="0" w:color="auto"/>
              <w:right w:val="single" w:sz="4" w:space="0" w:color="auto"/>
            </w:tcBorders>
            <w:vAlign w:val="center"/>
          </w:tcPr>
          <w:p w:rsidR="003417EC" w:rsidRPr="009A6F21" w:rsidRDefault="00C439F7" w:rsidP="00A60A29">
            <w:pPr>
              <w:spacing w:line="240" w:lineRule="auto"/>
              <w:jc w:val="center"/>
              <w:rPr>
                <w:sz w:val="28"/>
                <w:szCs w:val="28"/>
              </w:rPr>
            </w:pPr>
            <w:r w:rsidRPr="009A6F21">
              <w:rPr>
                <w:sz w:val="28"/>
                <w:szCs w:val="28"/>
              </w:rPr>
              <w:t>1260</w:t>
            </w:r>
          </w:p>
        </w:tc>
        <w:tc>
          <w:tcPr>
            <w:tcW w:w="236" w:type="dxa"/>
            <w:tcBorders>
              <w:top w:val="nil"/>
              <w:left w:val="nil"/>
              <w:bottom w:val="nil"/>
              <w:right w:val="nil"/>
            </w:tcBorders>
            <w:vAlign w:val="center"/>
          </w:tcPr>
          <w:p w:rsidR="003417EC" w:rsidRPr="009A6F21" w:rsidRDefault="003417EC" w:rsidP="00A60A29">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3417EC" w:rsidRPr="009A6F21" w:rsidRDefault="003417EC" w:rsidP="00A60A29">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3417EC" w:rsidRPr="009A6F21" w:rsidRDefault="003417EC" w:rsidP="00A60A29">
            <w:pPr>
              <w:spacing w:line="240" w:lineRule="auto"/>
              <w:jc w:val="center"/>
              <w:rPr>
                <w:rFonts w:eastAsia="Times New Roman"/>
                <w:sz w:val="28"/>
                <w:szCs w:val="28"/>
                <w:lang w:eastAsia="lv-LV"/>
              </w:rPr>
            </w:pPr>
          </w:p>
        </w:tc>
      </w:tr>
    </w:tbl>
    <w:p w:rsidR="003417EC" w:rsidRPr="00781521" w:rsidRDefault="00C439F7" w:rsidP="003417EC">
      <w:pPr>
        <w:pStyle w:val="ListParagraph"/>
        <w:numPr>
          <w:ilvl w:val="0"/>
          <w:numId w:val="14"/>
        </w:numPr>
        <w:spacing w:before="120" w:after="120" w:line="240" w:lineRule="auto"/>
        <w:ind w:left="425" w:hanging="425"/>
        <w:rPr>
          <w:rFonts w:eastAsia="Times New Roman"/>
          <w:b/>
          <w:sz w:val="24"/>
          <w:szCs w:val="24"/>
          <w:lang w:val="lv-LV"/>
        </w:rPr>
      </w:pPr>
      <w:r>
        <w:rPr>
          <w:rFonts w:eastAsia="Times New Roman"/>
          <w:b/>
          <w:sz w:val="28"/>
          <w:szCs w:val="28"/>
          <w:lang w:val="lv-LV"/>
        </w:rPr>
        <w:t>Izsolāmā M</w:t>
      </w:r>
      <w:r w:rsidRPr="00781521">
        <w:rPr>
          <w:rFonts w:eastAsia="Times New Roman"/>
          <w:b/>
          <w:sz w:val="28"/>
          <w:szCs w:val="28"/>
          <w:lang w:val="lv-LV"/>
        </w:rPr>
        <w:t xml:space="preserve">anta izmantojama </w:t>
      </w:r>
      <w:r>
        <w:rPr>
          <w:rFonts w:eastAsia="Times New Roman"/>
          <w:b/>
          <w:sz w:val="28"/>
          <w:szCs w:val="28"/>
          <w:lang w:val="lv-LV"/>
        </w:rPr>
        <w:t xml:space="preserve">tikai </w:t>
      </w:r>
      <w:r w:rsidRPr="00781521">
        <w:rPr>
          <w:rFonts w:eastAsia="Times New Roman"/>
          <w:b/>
          <w:sz w:val="28"/>
          <w:szCs w:val="28"/>
          <w:lang w:val="lv-LV"/>
        </w:rPr>
        <w:t>kā izejmateriāls un tiek realizēta kā lietu kopība</w:t>
      </w:r>
      <w:r>
        <w:rPr>
          <w:rFonts w:eastAsia="Times New Roman"/>
          <w:b/>
          <w:sz w:val="28"/>
          <w:szCs w:val="28"/>
          <w:lang w:val="lv-LV"/>
        </w:rPr>
        <w:t xml:space="preserve">. Mantas KN/TARIC kods </w:t>
      </w:r>
      <w:r w:rsidRPr="00781521">
        <w:rPr>
          <w:rFonts w:eastAsia="Times New Roman"/>
          <w:b/>
          <w:bCs/>
          <w:sz w:val="28"/>
          <w:szCs w:val="28"/>
          <w:lang w:val="lv-LV"/>
        </w:rPr>
        <w:t>4418810090.</w:t>
      </w:r>
      <w:r w:rsidRPr="00781521">
        <w:rPr>
          <w:rFonts w:eastAsia="Times New Roman"/>
          <w:b/>
          <w:sz w:val="28"/>
          <w:szCs w:val="28"/>
          <w:lang w:val="lv-LV"/>
        </w:rPr>
        <w:t xml:space="preserve"> </w:t>
      </w:r>
    </w:p>
    <w:p w:rsidR="003417EC" w:rsidRDefault="00C439F7" w:rsidP="003417EC">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sidRPr="00AD3000">
        <w:rPr>
          <w:sz w:val="28"/>
          <w:szCs w:val="28"/>
        </w:rPr>
        <w:t xml:space="preserve">82 238.62 </w:t>
      </w:r>
      <w:r w:rsidRPr="00731D76">
        <w:rPr>
          <w:sz w:val="28"/>
          <w:szCs w:val="28"/>
        </w:rPr>
        <w:t xml:space="preserve"> EUR</w:t>
      </w:r>
      <w:r w:rsidRPr="009F5E9E">
        <w:rPr>
          <w:rFonts w:eastAsia="Times New Roman"/>
          <w:i/>
          <w:sz w:val="28"/>
          <w:szCs w:val="28"/>
        </w:rPr>
        <w:t xml:space="preserve"> </w:t>
      </w:r>
      <w:r w:rsidRPr="00EE2BF6">
        <w:rPr>
          <w:rFonts w:eastAsia="Times New Roman"/>
          <w:sz w:val="28"/>
          <w:szCs w:val="28"/>
          <w:lang w:val="lv-LV"/>
        </w:rPr>
        <w:t>(</w:t>
      </w:r>
      <w:r>
        <w:rPr>
          <w:rFonts w:eastAsia="Times New Roman"/>
          <w:sz w:val="28"/>
          <w:szCs w:val="28"/>
          <w:lang w:val="lv-LV"/>
        </w:rPr>
        <w:t xml:space="preserve">astoņdesmit divi tūkstoši divi simti trīsdesmit astoņi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62 </w:t>
      </w:r>
      <w:r w:rsidRPr="00E66993">
        <w:rPr>
          <w:rFonts w:eastAsia="Times New Roman"/>
          <w:i/>
          <w:sz w:val="28"/>
          <w:szCs w:val="28"/>
          <w:lang w:val="lv-LV"/>
        </w:rPr>
        <w:t>centi</w:t>
      </w:r>
      <w:r w:rsidRPr="00EE2BF6">
        <w:rPr>
          <w:rFonts w:eastAsia="Times New Roman"/>
          <w:sz w:val="28"/>
          <w:szCs w:val="28"/>
          <w:lang w:val="lv-LV"/>
        </w:rPr>
        <w:t>).</w:t>
      </w:r>
    </w:p>
    <w:p w:rsidR="003417EC" w:rsidRDefault="00C439F7" w:rsidP="003417EC">
      <w:pPr>
        <w:numPr>
          <w:ilvl w:val="0"/>
          <w:numId w:val="14"/>
        </w:numPr>
        <w:spacing w:before="120" w:after="120" w:line="240" w:lineRule="auto"/>
        <w:ind w:left="425" w:hanging="425"/>
        <w:rPr>
          <w:rFonts w:eastAsia="Times New Roman"/>
          <w:sz w:val="28"/>
          <w:szCs w:val="28"/>
          <w:lang w:val="lv-LV"/>
        </w:rPr>
      </w:pPr>
      <w:r w:rsidRPr="001D64B8">
        <w:rPr>
          <w:rFonts w:eastAsia="Times New Roman"/>
          <w:sz w:val="28"/>
          <w:szCs w:val="28"/>
          <w:lang w:val="lv-LV"/>
        </w:rPr>
        <w:t xml:space="preserve">Izsolāmās Mantas </w:t>
      </w:r>
      <w:r w:rsidRPr="001D64B8">
        <w:rPr>
          <w:rFonts w:eastAsia="Times New Roman"/>
          <w:sz w:val="28"/>
          <w:szCs w:val="28"/>
          <w:lang w:val="lv-LV" w:eastAsia="lv-LV"/>
        </w:rPr>
        <w:t xml:space="preserve">sākumcena ir </w:t>
      </w:r>
      <w:r>
        <w:rPr>
          <w:rFonts w:eastAsia="Times New Roman"/>
          <w:sz w:val="28"/>
          <w:szCs w:val="28"/>
          <w:lang w:val="lv-LV" w:eastAsia="lv-LV"/>
        </w:rPr>
        <w:t>1</w:t>
      </w:r>
      <w:r w:rsidR="003B2A59">
        <w:rPr>
          <w:rFonts w:eastAsia="Times New Roman"/>
          <w:sz w:val="28"/>
          <w:szCs w:val="28"/>
          <w:lang w:val="lv-LV" w:eastAsia="lv-LV"/>
        </w:rPr>
        <w:t>3798.00</w:t>
      </w:r>
      <w:r w:rsidRPr="00234225">
        <w:rPr>
          <w:b/>
          <w:sz w:val="28"/>
          <w:szCs w:val="28"/>
          <w:lang w:val="lv-LV"/>
        </w:rPr>
        <w:t xml:space="preserve">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r w:rsidR="003B2A59">
        <w:rPr>
          <w:rFonts w:eastAsia="Times New Roman"/>
          <w:sz w:val="28"/>
          <w:szCs w:val="28"/>
          <w:lang w:val="lv-LV"/>
        </w:rPr>
        <w:t xml:space="preserve">trīspadsmit </w:t>
      </w:r>
      <w:r>
        <w:rPr>
          <w:rFonts w:eastAsia="Times New Roman"/>
          <w:sz w:val="28"/>
          <w:szCs w:val="28"/>
          <w:lang w:val="lv-LV"/>
        </w:rPr>
        <w:t xml:space="preserve">tūkstoši </w:t>
      </w:r>
      <w:r w:rsidR="003B2A59">
        <w:rPr>
          <w:rFonts w:eastAsia="Times New Roman"/>
          <w:sz w:val="28"/>
          <w:szCs w:val="28"/>
          <w:lang w:val="lv-LV"/>
        </w:rPr>
        <w:t>septiņi</w:t>
      </w:r>
      <w:r>
        <w:rPr>
          <w:rFonts w:eastAsia="Times New Roman"/>
          <w:sz w:val="28"/>
          <w:szCs w:val="28"/>
          <w:lang w:val="lv-LV"/>
        </w:rPr>
        <w:t xml:space="preserve"> simti </w:t>
      </w:r>
      <w:r w:rsidR="003B2A59">
        <w:rPr>
          <w:rFonts w:eastAsia="Times New Roman"/>
          <w:sz w:val="28"/>
          <w:szCs w:val="28"/>
          <w:lang w:val="lv-LV"/>
        </w:rPr>
        <w:t>deviņdesmit astoņi</w:t>
      </w:r>
      <w:r>
        <w:rPr>
          <w:rFonts w:eastAsia="Times New Roman"/>
          <w:sz w:val="28"/>
          <w:szCs w:val="28"/>
          <w:lang w:val="lv-LV"/>
        </w:rPr>
        <w:t xml:space="preserve">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w:t>
      </w:r>
      <w:r w:rsidR="003B2A59">
        <w:rPr>
          <w:rFonts w:eastAsia="Times New Roman"/>
          <w:sz w:val="28"/>
          <w:szCs w:val="28"/>
          <w:lang w:val="lv-LV"/>
        </w:rPr>
        <w:t>00</w:t>
      </w:r>
      <w:r>
        <w:rPr>
          <w:rFonts w:eastAsia="Times New Roman"/>
          <w:sz w:val="28"/>
          <w:szCs w:val="28"/>
          <w:lang w:val="lv-LV"/>
        </w:rPr>
        <w:t xml:space="preserve"> </w:t>
      </w:r>
      <w:r w:rsidRPr="00E66993">
        <w:rPr>
          <w:rFonts w:eastAsia="Times New Roman"/>
          <w:i/>
          <w:sz w:val="28"/>
          <w:szCs w:val="28"/>
          <w:lang w:val="lv-LV"/>
        </w:rPr>
        <w:t>centi</w:t>
      </w:r>
      <w:r w:rsidRPr="00EE2BF6">
        <w:rPr>
          <w:rFonts w:eastAsia="Times New Roman"/>
          <w:sz w:val="28"/>
          <w:szCs w:val="28"/>
          <w:lang w:val="lv-LV"/>
        </w:rPr>
        <w:t>).</w:t>
      </w:r>
    </w:p>
    <w:p w:rsidR="003417EC" w:rsidRPr="001D64B8" w:rsidRDefault="00C439F7" w:rsidP="003417EC">
      <w:pPr>
        <w:numPr>
          <w:ilvl w:val="0"/>
          <w:numId w:val="14"/>
        </w:numPr>
        <w:spacing w:before="120" w:after="120" w:line="240" w:lineRule="auto"/>
        <w:ind w:left="425" w:hanging="425"/>
        <w:rPr>
          <w:rFonts w:eastAsia="Times New Roman"/>
          <w:sz w:val="28"/>
          <w:szCs w:val="28"/>
          <w:lang w:val="lv-LV"/>
        </w:rPr>
      </w:pPr>
      <w:r w:rsidRPr="001D64B8">
        <w:rPr>
          <w:sz w:val="28"/>
          <w:szCs w:val="28"/>
          <w:lang w:val="lv-LV"/>
        </w:rPr>
        <w:t>Izlaižot preces brīvam apgrozījumam Eiropas Savienībā mantai tiek piemēroti šādi VID Muitas pārvaldes noteiktie muitas maksājumi, k</w:t>
      </w:r>
      <w:r w:rsidRPr="001D64B8">
        <w:rPr>
          <w:sz w:val="28"/>
          <w:szCs w:val="28"/>
          <w:lang w:val="lv-LV"/>
        </w:rPr>
        <w:t>as vienas darba dienas laikā pēc mantas pirkuma līguma noslēgšanas ir jāieskaita šādā valsts budžeta kontā:</w:t>
      </w:r>
    </w:p>
    <w:tbl>
      <w:tblPr>
        <w:tblStyle w:val="TableGrid"/>
        <w:tblW w:w="0" w:type="auto"/>
        <w:tblInd w:w="421" w:type="dxa"/>
        <w:tblLook w:val="04A0" w:firstRow="1" w:lastRow="0" w:firstColumn="1" w:lastColumn="0" w:noHBand="0" w:noVBand="1"/>
      </w:tblPr>
      <w:tblGrid>
        <w:gridCol w:w="1838"/>
        <w:gridCol w:w="2835"/>
        <w:gridCol w:w="3390"/>
      </w:tblGrid>
      <w:tr w:rsidR="00207C75" w:rsidTr="00A60A29">
        <w:trPr>
          <w:trHeight w:val="696"/>
        </w:trPr>
        <w:tc>
          <w:tcPr>
            <w:tcW w:w="1838" w:type="dxa"/>
            <w:vAlign w:val="center"/>
          </w:tcPr>
          <w:p w:rsidR="003417EC" w:rsidRPr="00945349" w:rsidRDefault="00C439F7" w:rsidP="00A60A29">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3417EC" w:rsidRPr="00945349" w:rsidRDefault="00C439F7" w:rsidP="00A60A29">
            <w:pPr>
              <w:spacing w:line="240" w:lineRule="auto"/>
              <w:jc w:val="center"/>
              <w:rPr>
                <w:b/>
                <w:sz w:val="28"/>
                <w:szCs w:val="28"/>
                <w:lang w:val="lv-LV"/>
              </w:rPr>
            </w:pPr>
            <w:r w:rsidRPr="00945349">
              <w:rPr>
                <w:rFonts w:eastAsia="Times New Roman"/>
                <w:b/>
                <w:sz w:val="28"/>
                <w:szCs w:val="28"/>
                <w:lang w:val="lv-LV"/>
              </w:rPr>
              <w:t>Maksājamā summa, EUR</w:t>
            </w:r>
          </w:p>
        </w:tc>
        <w:tc>
          <w:tcPr>
            <w:tcW w:w="3390" w:type="dxa"/>
            <w:vAlign w:val="center"/>
          </w:tcPr>
          <w:p w:rsidR="003417EC" w:rsidRPr="00945349" w:rsidRDefault="00C439F7" w:rsidP="00A60A29">
            <w:pPr>
              <w:spacing w:line="240" w:lineRule="auto"/>
              <w:jc w:val="center"/>
              <w:rPr>
                <w:b/>
                <w:sz w:val="28"/>
                <w:szCs w:val="28"/>
                <w:lang w:val="lv-LV"/>
              </w:rPr>
            </w:pPr>
            <w:r w:rsidRPr="00945349">
              <w:rPr>
                <w:b/>
                <w:sz w:val="28"/>
                <w:szCs w:val="28"/>
                <w:lang w:val="lv-LV"/>
              </w:rPr>
              <w:t>Valsts budžeta konts</w:t>
            </w:r>
          </w:p>
        </w:tc>
      </w:tr>
      <w:tr w:rsidR="00207C75" w:rsidTr="00A60A29">
        <w:trPr>
          <w:trHeight w:val="54"/>
        </w:trPr>
        <w:tc>
          <w:tcPr>
            <w:tcW w:w="1838" w:type="dxa"/>
            <w:vAlign w:val="center"/>
          </w:tcPr>
          <w:p w:rsidR="003417EC" w:rsidRPr="00AD3000" w:rsidRDefault="00C439F7" w:rsidP="00A60A29">
            <w:pPr>
              <w:spacing w:line="240" w:lineRule="auto"/>
              <w:jc w:val="center"/>
              <w:rPr>
                <w:sz w:val="28"/>
                <w:szCs w:val="28"/>
              </w:rPr>
            </w:pPr>
            <w:r w:rsidRPr="00AD3000">
              <w:rPr>
                <w:sz w:val="28"/>
                <w:szCs w:val="28"/>
              </w:rPr>
              <w:t>PVN</w:t>
            </w:r>
          </w:p>
        </w:tc>
        <w:tc>
          <w:tcPr>
            <w:tcW w:w="2835" w:type="dxa"/>
            <w:vAlign w:val="center"/>
          </w:tcPr>
          <w:p w:rsidR="003417EC" w:rsidRPr="00AD3000" w:rsidRDefault="00C439F7" w:rsidP="00A60A29">
            <w:pPr>
              <w:spacing w:line="240" w:lineRule="auto"/>
              <w:jc w:val="center"/>
              <w:rPr>
                <w:sz w:val="28"/>
                <w:szCs w:val="28"/>
              </w:rPr>
            </w:pPr>
            <w:r w:rsidRPr="00AD3000">
              <w:rPr>
                <w:sz w:val="28"/>
                <w:szCs w:val="28"/>
              </w:rPr>
              <w:t>17</w:t>
            </w:r>
            <w:r>
              <w:rPr>
                <w:sz w:val="28"/>
                <w:szCs w:val="28"/>
              </w:rPr>
              <w:t xml:space="preserve"> </w:t>
            </w:r>
            <w:r w:rsidRPr="00AD3000">
              <w:rPr>
                <w:sz w:val="28"/>
                <w:szCs w:val="28"/>
              </w:rPr>
              <w:t>270.11</w:t>
            </w:r>
          </w:p>
        </w:tc>
        <w:tc>
          <w:tcPr>
            <w:tcW w:w="3390" w:type="dxa"/>
            <w:vAlign w:val="center"/>
          </w:tcPr>
          <w:p w:rsidR="003417EC" w:rsidRPr="00AD3000" w:rsidRDefault="00C439F7" w:rsidP="00A60A29">
            <w:pPr>
              <w:spacing w:line="240" w:lineRule="auto"/>
              <w:jc w:val="center"/>
              <w:rPr>
                <w:sz w:val="28"/>
                <w:szCs w:val="28"/>
              </w:rPr>
            </w:pPr>
            <w:r w:rsidRPr="00AD3000">
              <w:rPr>
                <w:sz w:val="28"/>
                <w:szCs w:val="28"/>
              </w:rPr>
              <w:t>LV66TREL1060000513000</w:t>
            </w:r>
          </w:p>
        </w:tc>
      </w:tr>
    </w:tbl>
    <w:p w:rsidR="003417EC" w:rsidRPr="00370EB6" w:rsidRDefault="00C439F7" w:rsidP="003417EC">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w:t>
      </w:r>
      <w:r>
        <w:rPr>
          <w:sz w:val="28"/>
          <w:szCs w:val="28"/>
          <w:lang w:val="lv-LV"/>
        </w:rPr>
        <w:t xml:space="preserve">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3417EC" w:rsidRPr="00370EB6" w:rsidRDefault="00C439F7" w:rsidP="003417EC">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Izsolāmo Mantu var apskatīties darba dienās no plkst. 8.30 līdz </w:t>
      </w:r>
      <w:r w:rsidRPr="00370EB6">
        <w:rPr>
          <w:rFonts w:eastAsia="Times New Roman"/>
          <w:sz w:val="28"/>
          <w:szCs w:val="28"/>
          <w:lang w:val="lv-LV"/>
        </w:rPr>
        <w:t xml:space="preserve">15.30, tās glabāšanas vietā, svētku dienās un brīvdienās mantas apskate netiek nodrošināta. Mantas apskates laiks ir jāsaskaņo </w:t>
      </w:r>
      <w:r>
        <w:rPr>
          <w:rFonts w:eastAsia="Times New Roman"/>
          <w:sz w:val="28"/>
          <w:szCs w:val="28"/>
          <w:lang w:val="lv-LV"/>
        </w:rPr>
        <w:t xml:space="preserve">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Resursu pārvaldes Materiālās apgādes nodaļas noliktavas pārzini</w:t>
      </w:r>
      <w:r w:rsidRPr="00370EB6">
        <w:rPr>
          <w:rFonts w:eastAsia="Times New Roman"/>
          <w:sz w:val="28"/>
          <w:szCs w:val="28"/>
          <w:lang w:val="lv-LV"/>
        </w:rPr>
        <w:t xml:space="preserve"> p</w:t>
      </w:r>
      <w:r w:rsidRPr="00370EB6">
        <w:rPr>
          <w:rFonts w:eastAsia="Times New Roman"/>
          <w:sz w:val="28"/>
          <w:szCs w:val="28"/>
          <w:lang w:val="lv-LV"/>
        </w:rPr>
        <w:t xml:space="preserve">a tālruni </w:t>
      </w:r>
      <w:r>
        <w:rPr>
          <w:sz w:val="28"/>
          <w:szCs w:val="28"/>
          <w:lang w:val="lv-LV"/>
        </w:rPr>
        <w:t>25400284</w:t>
      </w:r>
      <w:r w:rsidRPr="00370EB6">
        <w:rPr>
          <w:sz w:val="28"/>
          <w:szCs w:val="28"/>
          <w:lang w:val="lv-LV"/>
        </w:rPr>
        <w:t>.</w:t>
      </w:r>
    </w:p>
    <w:p w:rsidR="003417EC" w:rsidRPr="00370EB6" w:rsidRDefault="00C439F7" w:rsidP="003417EC">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3417EC" w:rsidRPr="00EE2BF6" w:rsidRDefault="00C439F7" w:rsidP="003417EC">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1</w:t>
      </w:r>
      <w:r w:rsidR="003B2A59">
        <w:rPr>
          <w:rFonts w:eastAsia="Times New Roman"/>
          <w:sz w:val="28"/>
          <w:szCs w:val="28"/>
          <w:lang w:val="lv-LV"/>
        </w:rPr>
        <w:t>379</w:t>
      </w:r>
      <w:r>
        <w:rPr>
          <w:rFonts w:eastAsia="Times New Roman"/>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w:t>
      </w:r>
      <w:r w:rsidR="003B2A59">
        <w:rPr>
          <w:rFonts w:eastAsia="Times New Roman"/>
          <w:sz w:val="28"/>
          <w:szCs w:val="28"/>
          <w:lang w:val="lv-LV"/>
        </w:rPr>
        <w:t>trīs</w:t>
      </w:r>
      <w:r>
        <w:rPr>
          <w:rFonts w:eastAsia="Times New Roman"/>
          <w:sz w:val="28"/>
          <w:szCs w:val="28"/>
          <w:lang w:val="lv-LV"/>
        </w:rPr>
        <w:t xml:space="preserve"> simti </w:t>
      </w:r>
      <w:r w:rsidR="003B2A59">
        <w:rPr>
          <w:rFonts w:eastAsia="Times New Roman"/>
          <w:sz w:val="28"/>
          <w:szCs w:val="28"/>
          <w:lang w:val="lv-LV"/>
        </w:rPr>
        <w:t>septiņdesmit deviņi</w:t>
      </w:r>
      <w:r w:rsidRPr="00EE2BF6">
        <w:rPr>
          <w:rFonts w:eastAsia="Times New Roman"/>
          <w:sz w:val="28"/>
          <w:szCs w:val="28"/>
          <w:lang w:val="lv-LV"/>
        </w:rPr>
        <w:t xml:space="preserve"> </w:t>
      </w:r>
      <w:proofErr w:type="spellStart"/>
      <w:r w:rsidRPr="00EE2BF6">
        <w:rPr>
          <w:rFonts w:eastAsia="Times New Roman"/>
          <w:i/>
          <w:sz w:val="28"/>
          <w:szCs w:val="28"/>
          <w:lang w:val="lv-LV"/>
        </w:rPr>
        <w:t>euro</w:t>
      </w:r>
      <w:bookmarkStart w:id="1" w:name="_Ref19620394"/>
      <w:proofErr w:type="spellEnd"/>
      <w:r>
        <w:rPr>
          <w:rFonts w:eastAsia="Times New Roman"/>
          <w:sz w:val="28"/>
          <w:szCs w:val="28"/>
          <w:lang w:val="lv-LV"/>
        </w:rPr>
        <w:t xml:space="preserve"> un</w:t>
      </w:r>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3417EC" w:rsidRPr="00EE2BF6" w:rsidRDefault="00C439F7" w:rsidP="003417EC">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 xml:space="preserve">nodrošinājums tiek uzskatīts par iesniegtu, ja </w:t>
      </w:r>
      <w:r w:rsidRPr="00EE2BF6">
        <w:rPr>
          <w:rFonts w:eastAsia="Times New Roman"/>
          <w:bCs/>
          <w:sz w:val="28"/>
          <w:szCs w:val="28"/>
          <w:lang w:val="lv-LV"/>
        </w:rPr>
        <w:t>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3417EC" w:rsidRPr="00EE2BF6" w:rsidRDefault="00C439F7" w:rsidP="003417EC">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nosolītāja iemaksāto nodrošinājumu ieskaita pirku</w:t>
      </w:r>
      <w:r w:rsidRPr="00EE2BF6">
        <w:rPr>
          <w:rFonts w:eastAsia="Times New Roman"/>
          <w:sz w:val="28"/>
          <w:szCs w:val="28"/>
          <w:lang w:val="lv-LV"/>
        </w:rPr>
        <w:t xml:space="preserve">ma maksā, bet pārējiem izsoles dalībniekiem nodrošinājuma summu izsniedz atpakaļ pēc izsoles noslēguma, izņemot pēdējo </w:t>
      </w:r>
      <w:r w:rsidRPr="00EE2BF6">
        <w:rPr>
          <w:rFonts w:eastAsia="Times New Roman"/>
          <w:sz w:val="28"/>
          <w:szCs w:val="28"/>
          <w:shd w:val="clear" w:color="auto" w:fill="FFFFFF"/>
          <w:lang w:val="lv-LV"/>
        </w:rPr>
        <w:t xml:space="preserve">pārsolīto solītāju, kura  iemaksāto nodrošinājumu atdod divu darbdienu laikā pēc tam, kad nosolītājs samaksājis pilnu nosolīto summu. Ja </w:t>
      </w:r>
      <w:r w:rsidRPr="00EE2BF6">
        <w:rPr>
          <w:rFonts w:eastAsia="Times New Roman"/>
          <w:sz w:val="28"/>
          <w:szCs w:val="28"/>
          <w:shd w:val="clear" w:color="auto" w:fill="FFFFFF"/>
          <w:lang w:val="lv-LV"/>
        </w:rPr>
        <w:t>mantu pēc nenotikušas izsoles patur sev pēdējais pārsolītais solītājs, viņa iemaksāto nodrošinājumu ieskaita pirkuma maksā.</w:t>
      </w:r>
    </w:p>
    <w:p w:rsidR="003417EC" w:rsidRDefault="00C439F7" w:rsidP="003417EC">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8.</w:t>
      </w:r>
      <w:r>
        <w:rPr>
          <w:rFonts w:eastAsia="Times New Roman"/>
          <w:sz w:val="28"/>
          <w:szCs w:val="28"/>
          <w:lang w:val="lv-LV"/>
        </w:rPr>
        <w:tab/>
      </w:r>
      <w:r w:rsidRPr="00EE2BF6">
        <w:rPr>
          <w:rFonts w:eastAsia="Times New Roman"/>
          <w:sz w:val="28"/>
          <w:szCs w:val="28"/>
          <w:lang w:val="lv-LV"/>
        </w:rPr>
        <w:t>Pievienotās vērtības nodoklis darījumam netiek piemērots, pamatojoties uz Pievienotās vērtības nodokļa likuma 3. pantu.</w:t>
      </w:r>
    </w:p>
    <w:p w:rsidR="003417EC" w:rsidRDefault="00C439F7" w:rsidP="003417EC">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1</w:t>
      </w:r>
      <w:r w:rsidR="003B2A59">
        <w:rPr>
          <w:rFonts w:eastAsia="Times New Roman"/>
          <w:sz w:val="28"/>
          <w:szCs w:val="28"/>
          <w:lang w:val="lv-LV"/>
        </w:rPr>
        <w:t>37</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simts </w:t>
      </w:r>
      <w:r w:rsidR="003B2A59">
        <w:rPr>
          <w:rFonts w:eastAsia="Times New Roman"/>
          <w:sz w:val="28"/>
          <w:szCs w:val="28"/>
          <w:lang w:val="lv-LV"/>
        </w:rPr>
        <w:t>trīsdesmit septiņi</w:t>
      </w:r>
      <w:r>
        <w:rPr>
          <w:rFonts w:eastAsia="Times New Roman"/>
          <w:sz w:val="28"/>
          <w:szCs w:val="28"/>
          <w:lang w:val="lv-LV"/>
        </w:rPr>
        <w:t xml:space="preserve"> </w:t>
      </w:r>
      <w:proofErr w:type="spellStart"/>
      <w:r w:rsidRPr="00EE2BF6">
        <w:rPr>
          <w:rFonts w:eastAsia="Times New Roman"/>
          <w:i/>
          <w:sz w:val="28"/>
          <w:szCs w:val="28"/>
          <w:lang w:val="lv-LV"/>
        </w:rPr>
        <w:t>euro</w:t>
      </w:r>
      <w:proofErr w:type="spellEnd"/>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3417EC" w:rsidRPr="00C53615" w:rsidRDefault="00C439F7" w:rsidP="003417EC">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3417EC" w:rsidRPr="00C53615" w:rsidRDefault="00C439F7" w:rsidP="003417EC">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21.5. norēķinu rekvizīti (kred</w:t>
      </w:r>
      <w:r w:rsidRPr="00C53615">
        <w:rPr>
          <w:rFonts w:eastAsia="Times New Roman"/>
          <w:sz w:val="28"/>
          <w:szCs w:val="28"/>
          <w:lang w:val="lv-LV" w:eastAsia="lv-LV"/>
        </w:rPr>
        <w:t>ītiestādes konta numurs, uz kuru personai atmaksājama nodrošinājuma summa);</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sludinā</w:t>
      </w:r>
      <w:r w:rsidRPr="00C53615">
        <w:rPr>
          <w:rFonts w:eastAsia="Times New Roman"/>
          <w:sz w:val="28"/>
          <w:szCs w:val="28"/>
          <w:lang w:val="lv-LV" w:eastAsia="lv-LV"/>
        </w:rPr>
        <w:t>juma 21. punktā minētajām ziņām norāda arī šādas ziņas par reģistrēta lietotāja pārstāvamo personu un pilnvarojumu:</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dzimšana</w:t>
      </w:r>
      <w:r w:rsidRPr="00C53615">
        <w:rPr>
          <w:rFonts w:eastAsia="Times New Roman"/>
          <w:sz w:val="28"/>
          <w:szCs w:val="28"/>
          <w:lang w:val="lv-LV" w:eastAsia="lv-LV"/>
        </w:rPr>
        <w:t>s datums (ārzemniekam) fiziskai personai vai reģistrācijas numurs juridiskai personai;</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22.6. informācija par notariāli apliecinātu pilnvaru, ja reģistrēts lietotājs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w:t>
      </w:r>
      <w:r w:rsidRPr="00C53615">
        <w:rPr>
          <w:rFonts w:eastAsia="Times New Roman"/>
          <w:sz w:val="28"/>
          <w:szCs w:val="28"/>
          <w:lang w:val="lv-LV" w:eastAsia="lv-LV"/>
        </w:rPr>
        <w:t>paša pilnvarojuma, ja reģistrēts lietotājs pārstāv juridisku personu;</w:t>
      </w:r>
    </w:p>
    <w:p w:rsidR="003417EC" w:rsidRPr="00C53615" w:rsidRDefault="00C439F7" w:rsidP="003417EC">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3417EC" w:rsidRPr="00C53615" w:rsidRDefault="00C439F7" w:rsidP="003417EC">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w:t>
      </w:r>
      <w:r w:rsidRPr="00C53615">
        <w:rPr>
          <w:rFonts w:eastAsia="Times New Roman"/>
          <w:sz w:val="28"/>
          <w:szCs w:val="28"/>
          <w:lang w:val="lv-LV" w:eastAsia="lv-LV"/>
        </w:rPr>
        <w:t>eku reģistrā, pamatojoties uz personas iesniegumu. Iesniegumu persona iesniedz patstāvīgi, izmantojot EIV pieejamo elektronisko pakalpojumu "Par e-izsoļu vietnes dalībnieka dalību konkrētā izsolē" un identificējoties ar vienu no vienotajā valsts un pašvald</w:t>
      </w:r>
      <w:r w:rsidRPr="00C53615">
        <w:rPr>
          <w:rFonts w:eastAsia="Times New Roman"/>
          <w:sz w:val="28"/>
          <w:szCs w:val="28"/>
          <w:lang w:val="lv-LV" w:eastAsia="lv-LV"/>
        </w:rPr>
        <w:t>ību portālā www.latvija.lv piedāvātajiem identifikācijas līdzekļiem.</w:t>
      </w:r>
    </w:p>
    <w:p w:rsidR="003417EC" w:rsidRDefault="00C439F7" w:rsidP="003417EC">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w:t>
      </w:r>
      <w:r w:rsidRPr="00C53615">
        <w:rPr>
          <w:rFonts w:eastAsia="Calibri"/>
          <w:sz w:val="28"/>
          <w:szCs w:val="28"/>
          <w:shd w:val="clear" w:color="auto" w:fill="FFFFFF"/>
          <w:lang w:val="lv-LV"/>
        </w:rPr>
        <w:t>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3417EC" w:rsidRPr="00B9324E" w:rsidRDefault="00C439F7" w:rsidP="003417EC">
      <w:pPr>
        <w:pStyle w:val="ListParagraph"/>
        <w:numPr>
          <w:ilvl w:val="0"/>
          <w:numId w:val="16"/>
        </w:numPr>
        <w:shd w:val="clear" w:color="auto" w:fill="FFFFFF"/>
        <w:spacing w:before="120" w:after="120" w:line="240" w:lineRule="auto"/>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3417EC" w:rsidRPr="00C53615" w:rsidRDefault="00C439F7" w:rsidP="003417EC">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xml:space="preserve">. punktā </w:t>
      </w:r>
      <w:r w:rsidRPr="00C53615">
        <w:rPr>
          <w:rFonts w:eastAsia="Times New Roman"/>
          <w:bCs/>
          <w:sz w:val="28"/>
          <w:szCs w:val="28"/>
          <w:lang w:val="lv-LV" w:eastAsia="lv-LV"/>
        </w:rPr>
        <w:t>norādītā izsoles sākuma datuma</w:t>
      </w:r>
      <w:r w:rsidRPr="00C53615">
        <w:rPr>
          <w:rFonts w:eastAsia="Times New Roman"/>
          <w:bCs/>
          <w:color w:val="FF33CC"/>
          <w:sz w:val="28"/>
          <w:szCs w:val="28"/>
          <w:lang w:val="lv-LV" w:eastAsia="lv-LV"/>
        </w:rPr>
        <w:t>.</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w:t>
      </w:r>
      <w:r w:rsidRPr="00C53615">
        <w:rPr>
          <w:rFonts w:eastAsia="Times New Roman"/>
          <w:sz w:val="28"/>
          <w:szCs w:val="28"/>
          <w:lang w:val="lv-LV" w:eastAsia="lv-LV"/>
        </w:rPr>
        <w:t>šinājuma summu noteiktajā apmērā un maksu par dalību izsolē.</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w:t>
      </w:r>
      <w:r w:rsidRPr="00C53615">
        <w:rPr>
          <w:rFonts w:eastAsia="Times New Roman"/>
          <w:sz w:val="28"/>
          <w:szCs w:val="28"/>
          <w:lang w:val="lv-LV" w:eastAsia="lv-LV"/>
        </w:rPr>
        <w:t>ī sludinājuma 17.1. apakšpunktā norādītā summa.</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28.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3417EC"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w:t>
      </w:r>
      <w:r w:rsidRPr="00C53615">
        <w:rPr>
          <w:rFonts w:eastAsia="Times New Roman"/>
          <w:sz w:val="28"/>
          <w:szCs w:val="28"/>
          <w:lang w:val="lv-LV" w:eastAsia="lv-LV"/>
        </w:rPr>
        <w:t xml:space="preserve"> automātiski izveido unikālu identifikatoru, ko neatklāj EIV lietotājiem. Solītājam piešķirtais identifikators sastāv no unikālas simbolu virknes (ne vairāk kā 15 simboli), un ar tā palīdzību ziņas par solītāju var identificēt starp citiem solītājiem, kas </w:t>
      </w:r>
      <w:r w:rsidRPr="00C53615">
        <w:rPr>
          <w:rFonts w:eastAsia="Times New Roman"/>
          <w:sz w:val="28"/>
          <w:szCs w:val="28"/>
          <w:lang w:val="lv-LV" w:eastAsia="lv-LV"/>
        </w:rPr>
        <w:t>autorizēti dalībai tajā pašā izsolē, kā arī izsekot veiktajiem solījumiem. Katram solītājam sistēma automātiski izveido jaunu unikālu identifikatoru dalībai katrā izsolē, kurā tas autorizēts.</w:t>
      </w:r>
    </w:p>
    <w:p w:rsidR="003417EC" w:rsidRPr="00C53615" w:rsidRDefault="00C439F7" w:rsidP="003417EC">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3417EC" w:rsidRPr="00C53615" w:rsidRDefault="00C439F7" w:rsidP="003417EC">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w:t>
      </w:r>
      <w:r w:rsidRPr="00C53615">
        <w:rPr>
          <w:rFonts w:eastAsia="Times New Roman"/>
          <w:sz w:val="28"/>
          <w:szCs w:val="28"/>
          <w:lang w:val="lv-LV" w:eastAsia="lv-LV"/>
        </w:rPr>
        <w:t xml:space="preserve"> lietotāju autorizēt dalībai izsolē citas personas vārdā ir:</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3417EC" w:rsidRPr="00C53615" w:rsidRDefault="00C439F7" w:rsidP="003417EC">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xml:space="preserve">.2. juridiskas personas pārstāvības gadījumā – rakstiski noformēta pilnvara vai dokumenti, kas apliecina </w:t>
      </w:r>
      <w:r w:rsidRPr="00C53615">
        <w:rPr>
          <w:rFonts w:eastAsia="Times New Roman"/>
          <w:sz w:val="28"/>
          <w:szCs w:val="28"/>
          <w:lang w:val="lv-LV" w:eastAsia="lv-LV"/>
        </w:rPr>
        <w:t>amatpersonas tiesības bez īpaša pilnvarojuma vienpersoniski pārstāvēt juridisko personu.</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3</w:t>
      </w:r>
      <w:r>
        <w:rPr>
          <w:rFonts w:eastAsia="Times New Roman"/>
          <w:sz w:val="28"/>
          <w:szCs w:val="28"/>
          <w:lang w:val="lv-LV" w:eastAsia="lv-LV"/>
        </w:rPr>
        <w:t>1</w:t>
      </w:r>
      <w:r w:rsidRPr="00C53615">
        <w:rPr>
          <w:rFonts w:eastAsia="Times New Roman"/>
          <w:sz w:val="28"/>
          <w:szCs w:val="28"/>
          <w:lang w:val="lv-LV" w:eastAsia="lv-LV"/>
        </w:rPr>
        <w:t>. Ja reģistrēts lietotājs pārstāv Uzņēmumu reģistrā reģistrētu juridisku personu un tā tiesības bez īpaša pilnvarojuma vienpersoniski pārstāvēt juridisko personu (ta</w:t>
      </w:r>
      <w:r w:rsidRPr="00C53615">
        <w:rPr>
          <w:rFonts w:eastAsia="Times New Roman"/>
          <w:sz w:val="28"/>
          <w:szCs w:val="28"/>
          <w:lang w:val="lv-LV" w:eastAsia="lv-LV"/>
        </w:rPr>
        <w:t xml:space="preserve">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w:t>
      </w:r>
      <w:r w:rsidRPr="00C53615">
        <w:rPr>
          <w:rFonts w:eastAsia="Times New Roman"/>
          <w:sz w:val="28"/>
          <w:szCs w:val="28"/>
          <w:lang w:val="lv-LV" w:eastAsia="lv-LV"/>
        </w:rPr>
        <w:t>ru reizi, kad reģistrēts lietotājs identificējas EIV kā juridiskas personas pārstāvis.</w:t>
      </w:r>
    </w:p>
    <w:p w:rsidR="003417EC" w:rsidRPr="00B9324E" w:rsidRDefault="00C439F7" w:rsidP="003417EC">
      <w:pPr>
        <w:pStyle w:val="ListParagraph"/>
        <w:numPr>
          <w:ilvl w:val="0"/>
          <w:numId w:val="17"/>
        </w:numPr>
        <w:shd w:val="clear" w:color="auto" w:fill="FFFFFF"/>
        <w:spacing w:before="120" w:after="120" w:line="240" w:lineRule="auto"/>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3417EC" w:rsidRPr="00C53615" w:rsidRDefault="00C439F7" w:rsidP="003417EC">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3417EC" w:rsidRPr="00C53615" w:rsidRDefault="00C439F7" w:rsidP="003417EC">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w:t>
      </w:r>
      <w:r w:rsidRPr="00C53615">
        <w:rPr>
          <w:rFonts w:eastAsia="Times New Roman"/>
          <w:bCs/>
          <w:sz w:val="28"/>
          <w:szCs w:val="28"/>
          <w:lang w:val="lv-LV" w:eastAsia="lv-LV"/>
        </w:rPr>
        <w:t>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w:t>
      </w:r>
      <w:r w:rsidRPr="00C53615">
        <w:rPr>
          <w:rFonts w:eastAsia="Times New Roman"/>
          <w:sz w:val="28"/>
          <w:szCs w:val="28"/>
          <w:lang w:val="lv-LV" w:eastAsia="lv-LV"/>
        </w:rPr>
        <w: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w:t>
      </w:r>
      <w:r w:rsidRPr="00C53615">
        <w:rPr>
          <w:rFonts w:eastAsia="Times New Roman"/>
          <w:sz w:val="28"/>
          <w:szCs w:val="28"/>
          <w:lang w:val="lv-LV" w:eastAsia="lv-LV"/>
        </w:rPr>
        <w:t>ai, ievērojot izsoles sludinājumā izsoles rīkotāja noteikto izsoles soli un ņemot vērā citu solītāju reģistrētos solījumus. Automātisko izsoles soli kā papildu pakalpojumu solītājs var aktivizēt tikai attiecībā uz katru atsevišķu izsoli, kurai tas ir autor</w:t>
      </w:r>
      <w:r w:rsidRPr="00C53615">
        <w:rPr>
          <w:rFonts w:eastAsia="Times New Roman"/>
          <w:sz w:val="28"/>
          <w:szCs w:val="28"/>
          <w:lang w:val="lv-LV" w:eastAsia="lv-LV"/>
        </w:rPr>
        <w:t>izēts, un pēc pakalpojuma izmantošanai normatīvajos aktos noteiktās maksas segšanas. Automātiskā izsoles soļa rīku solītājs var apturēt jebkurā izsoles norises brīdī, kā arī aktivizēt to atkārtoti.</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w:t>
      </w:r>
      <w:r w:rsidRPr="00C53615">
        <w:rPr>
          <w:rFonts w:eastAsia="Times New Roman"/>
          <w:sz w:val="28"/>
          <w:szCs w:val="28"/>
          <w:lang w:val="lv-LV" w:eastAsia="lv-LV"/>
        </w:rPr>
        <w:t>i slēdz izsoles solīšanas vietni un atspoguļo slēgšanas laiku un augstāko nosolīto summu. Šī informācija ir publiski pieejama EIV vēl 30 dienas pēc izsoles slēgšanas.</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Pēc izsoles slēgšanas sistēma automātiski sagatavo izsoles aktu. Izsoles akts tiek sa</w:t>
      </w:r>
      <w:r w:rsidRPr="00C53615">
        <w:rPr>
          <w:rFonts w:eastAsia="Times New Roman"/>
          <w:sz w:val="28"/>
          <w:szCs w:val="28"/>
          <w:lang w:val="lv-LV" w:eastAsia="lv-LV"/>
        </w:rPr>
        <w:t xml:space="preserve">gatavots atbilstoši Aģentūras </w:t>
      </w:r>
      <w:r w:rsidRPr="00C53615">
        <w:rPr>
          <w:rFonts w:eastAsia="Times New Roman"/>
          <w:sz w:val="28"/>
          <w:szCs w:val="28"/>
          <w:lang w:val="lv-LV"/>
        </w:rPr>
        <w:t>2019.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w:t>
      </w:r>
      <w:r w:rsidRPr="00C53615">
        <w:rPr>
          <w:rFonts w:eastAsia="Times New Roman"/>
          <w:sz w:val="28"/>
          <w:szCs w:val="28"/>
          <w:lang w:val="lv-LV" w:eastAsia="lv-LV"/>
        </w:rPr>
        <w:t>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w:t>
      </w:r>
      <w:r w:rsidRPr="00C53615">
        <w:rPr>
          <w:rFonts w:eastAsia="Times New Roman"/>
          <w:sz w:val="28"/>
          <w:szCs w:val="28"/>
          <w:lang w:val="lv-LV" w:eastAsia="lv-LV"/>
        </w:rPr>
        <w:t>raucējumu ilguma, sistēma automātiski pagarina izsoles laiku līdz nākamās darbdienas pulksten 13.00, par to nekavējoties informējot izsoles rīkotāju un solītājus. Solītājiem informācija tiek nosūtīta elektroniski uz EIV reģistrētam lietotājam izveidoto kon</w:t>
      </w:r>
      <w:r w:rsidRPr="00C53615">
        <w:rPr>
          <w:rFonts w:eastAsia="Times New Roman"/>
          <w:sz w:val="28"/>
          <w:szCs w:val="28"/>
          <w:lang w:val="lv-LV" w:eastAsia="lv-LV"/>
        </w:rPr>
        <w:t>tu.</w:t>
      </w:r>
    </w:p>
    <w:p w:rsidR="003417EC" w:rsidRPr="00C53615" w:rsidRDefault="00C439F7" w:rsidP="003417EC">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w:t>
      </w:r>
      <w:r w:rsidRPr="00C53615">
        <w:rPr>
          <w:rFonts w:eastAsia="Times New Roman"/>
          <w:sz w:val="28"/>
          <w:szCs w:val="28"/>
          <w:lang w:val="lv-LV"/>
        </w:rPr>
        <w:t>gto nodrošinājumu.</w:t>
      </w:r>
    </w:p>
    <w:p w:rsidR="003417EC" w:rsidRPr="00C53615" w:rsidRDefault="00C439F7" w:rsidP="003417EC">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3417EC" w:rsidRPr="00C53615" w:rsidRDefault="00C439F7" w:rsidP="003417EC">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3417EC" w:rsidRPr="00C53615" w:rsidRDefault="00C439F7" w:rsidP="003417E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3417EC" w:rsidRPr="00C53615" w:rsidRDefault="00C439F7" w:rsidP="003417EC">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 xml:space="preserve">.3. nosolītājs noteiktajā termiņā nesamaksā </w:t>
      </w:r>
      <w:r w:rsidRPr="00C53615">
        <w:rPr>
          <w:rFonts w:eastAsia="Times New Roman"/>
          <w:sz w:val="28"/>
          <w:szCs w:val="28"/>
          <w:lang w:val="lv-LV" w:eastAsia="lv-LV"/>
        </w:rPr>
        <w:t>nosolīto summu;</w:t>
      </w:r>
    </w:p>
    <w:p w:rsidR="003417EC" w:rsidRPr="00C53615" w:rsidRDefault="00C439F7" w:rsidP="003417EC">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3417EC" w:rsidRPr="00EE2BF6" w:rsidRDefault="00C439F7" w:rsidP="003417EC">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w:t>
      </w:r>
      <w:r w:rsidRPr="00EE2BF6">
        <w:rPr>
          <w:rFonts w:eastAsia="Times New Roman"/>
          <w:sz w:val="28"/>
          <w:szCs w:val="28"/>
          <w:lang w:val="lv-LV" w:eastAsia="lv-LV"/>
        </w:rPr>
        <w:t>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w:t>
      </w:r>
      <w:r w:rsidRPr="009A71D3">
        <w:rPr>
          <w:rFonts w:eastAsia="Times New Roman"/>
          <w:sz w:val="28"/>
          <w:szCs w:val="28"/>
          <w:lang w:val="lv-LV" w:eastAsia="lv-LV"/>
        </w:rPr>
        <w:t>nai, kura ir pilnvarota pārstāvēt tā darbībās, kas saistītas ar filiāli) ir piemērotas starptautiskās, Eiropas Savienības vai nacionālās sankcijas vai būtiskas finanšu un kapitāla tirgus intereses ietekmējošas Eiropas Savienības vai Ziemeļatlantijas līguma</w:t>
      </w:r>
      <w:r w:rsidRPr="009A71D3">
        <w:rPr>
          <w:rFonts w:eastAsia="Times New Roman"/>
          <w:sz w:val="28"/>
          <w:szCs w:val="28"/>
          <w:lang w:val="lv-LV" w:eastAsia="lv-LV"/>
        </w:rPr>
        <w:t xml:space="preserve"> organizācijas dalībvalsts noteiktās sankcijas, kas var ietekmēt Līguma izpildi</w:t>
      </w:r>
      <w:r w:rsidRPr="00EE2BF6">
        <w:rPr>
          <w:rFonts w:eastAsia="Times New Roman"/>
          <w:sz w:val="28"/>
          <w:szCs w:val="28"/>
          <w:lang w:val="lv-LV" w:eastAsia="lv-LV"/>
        </w:rPr>
        <w:t>.</w:t>
      </w:r>
    </w:p>
    <w:p w:rsidR="003417EC" w:rsidRDefault="00C439F7" w:rsidP="003417EC">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bookmarkStart w:id="2" w:name="_Hlk161671188"/>
      <w:r w:rsidRPr="008D5794">
        <w:rPr>
          <w:sz w:val="28"/>
          <w:szCs w:val="28"/>
          <w:lang w:val="lv-LV"/>
        </w:rPr>
        <w:t>EUR</w:t>
      </w:r>
      <w:r>
        <w:rPr>
          <w:i/>
          <w:sz w:val="28"/>
          <w:szCs w:val="28"/>
          <w:lang w:val="lv-LV"/>
        </w:rPr>
        <w:t xml:space="preserve"> (</w:t>
      </w:r>
      <w:r w:rsidRPr="008D5794">
        <w:rPr>
          <w:sz w:val="28"/>
          <w:szCs w:val="28"/>
          <w:lang w:val="lv-LV"/>
        </w:rPr>
        <w:t>desmit tūkstoši</w:t>
      </w:r>
      <w:r>
        <w:rPr>
          <w:i/>
          <w:sz w:val="28"/>
          <w:szCs w:val="28"/>
          <w:lang w:val="lv-LV"/>
        </w:rPr>
        <w:t xml:space="preserve"> </w:t>
      </w:r>
      <w:proofErr w:type="spellStart"/>
      <w:r>
        <w:rPr>
          <w:i/>
          <w:sz w:val="28"/>
          <w:szCs w:val="28"/>
          <w:lang w:val="lv-LV"/>
        </w:rPr>
        <w:t>euro</w:t>
      </w:r>
      <w:proofErr w:type="spellEnd"/>
      <w:r>
        <w:rPr>
          <w:i/>
          <w:sz w:val="28"/>
          <w:szCs w:val="28"/>
          <w:lang w:val="lv-LV"/>
        </w:rPr>
        <w:t xml:space="preserve"> </w:t>
      </w:r>
      <w:r w:rsidRPr="008D5794">
        <w:rPr>
          <w:sz w:val="28"/>
          <w:szCs w:val="28"/>
          <w:lang w:val="lv-LV"/>
        </w:rPr>
        <w:t>un 00</w:t>
      </w:r>
      <w:r>
        <w:rPr>
          <w:i/>
          <w:sz w:val="28"/>
          <w:szCs w:val="28"/>
          <w:lang w:val="lv-LV"/>
        </w:rPr>
        <w:t xml:space="preserve"> centi)</w:t>
      </w:r>
      <w:bookmarkEnd w:id="2"/>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r w:rsidRPr="008D5794">
        <w:rPr>
          <w:sz w:val="28"/>
          <w:szCs w:val="28"/>
          <w:lang w:val="lv-LV"/>
        </w:rPr>
        <w:t>EUR</w:t>
      </w:r>
      <w:r>
        <w:rPr>
          <w:i/>
          <w:sz w:val="28"/>
          <w:szCs w:val="28"/>
          <w:lang w:val="lv-LV"/>
        </w:rPr>
        <w:t xml:space="preserve"> (</w:t>
      </w:r>
      <w:r w:rsidRPr="008D5794">
        <w:rPr>
          <w:sz w:val="28"/>
          <w:szCs w:val="28"/>
          <w:lang w:val="lv-LV"/>
        </w:rPr>
        <w:t>desmit tūkstoši</w:t>
      </w:r>
      <w:r>
        <w:rPr>
          <w:i/>
          <w:sz w:val="28"/>
          <w:szCs w:val="28"/>
          <w:lang w:val="lv-LV"/>
        </w:rPr>
        <w:t xml:space="preserve"> </w:t>
      </w:r>
      <w:proofErr w:type="spellStart"/>
      <w:r>
        <w:rPr>
          <w:i/>
          <w:sz w:val="28"/>
          <w:szCs w:val="28"/>
          <w:lang w:val="lv-LV"/>
        </w:rPr>
        <w:t>euro</w:t>
      </w:r>
      <w:proofErr w:type="spellEnd"/>
      <w:r>
        <w:rPr>
          <w:i/>
          <w:sz w:val="28"/>
          <w:szCs w:val="28"/>
          <w:lang w:val="lv-LV"/>
        </w:rPr>
        <w:t xml:space="preserve"> </w:t>
      </w:r>
      <w:r w:rsidRPr="008D5794">
        <w:rPr>
          <w:sz w:val="28"/>
          <w:szCs w:val="28"/>
          <w:lang w:val="lv-LV"/>
        </w:rPr>
        <w:t>un 00</w:t>
      </w:r>
      <w:r>
        <w:rPr>
          <w:i/>
          <w:sz w:val="28"/>
          <w:szCs w:val="28"/>
          <w:lang w:val="lv-LV"/>
        </w:rPr>
        <w:t xml:space="preserve"> centi)</w:t>
      </w:r>
      <w:r w:rsidRPr="00C53615">
        <w:rPr>
          <w:sz w:val="28"/>
          <w:szCs w:val="28"/>
          <w:lang w:val="lv-LV"/>
        </w:rPr>
        <w:t>, tad izsoles rīkošana nav obligāta un mantu var realizēt ierastajā kārtībā, neorganizējot izsoli.</w:t>
      </w:r>
    </w:p>
    <w:p w:rsidR="003417EC" w:rsidRPr="00C53615" w:rsidRDefault="00C439F7" w:rsidP="003417EC">
      <w:pPr>
        <w:numPr>
          <w:ilvl w:val="0"/>
          <w:numId w:val="17"/>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3417EC" w:rsidRPr="00C53615" w:rsidRDefault="00C439F7" w:rsidP="003417EC">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w:t>
      </w:r>
      <w:r w:rsidRPr="00C53615">
        <w:rPr>
          <w:rFonts w:eastAsia="Times New Roman"/>
          <w:sz w:val="28"/>
          <w:szCs w:val="28"/>
          <w:lang w:val="lv-LV"/>
        </w:rPr>
        <w:t>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12022</w:t>
      </w:r>
      <w:r w:rsidRPr="00C53615">
        <w:rPr>
          <w:rFonts w:eastAsia="Times New Roman"/>
          <w:sz w:val="28"/>
          <w:szCs w:val="28"/>
          <w:lang w:val="lv-LV" w:eastAsia="ar-SA"/>
        </w:rPr>
        <w:t>”.</w:t>
      </w:r>
    </w:p>
    <w:p w:rsidR="003417EC" w:rsidRPr="00C53615" w:rsidRDefault="00C439F7" w:rsidP="003417EC">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termiņā nosolīto summu nesamaksā, mantu piedāvā </w:t>
      </w:r>
      <w:r w:rsidRPr="00C53615">
        <w:rPr>
          <w:rFonts w:eastAsia="Calibri"/>
          <w:sz w:val="28"/>
          <w:szCs w:val="28"/>
          <w:shd w:val="clear" w:color="auto" w:fill="FFFFFF"/>
          <w:lang w:val="lv-LV"/>
        </w:rPr>
        <w:t>iegādāties personai, kura nosolījusi otru augstāko cenu. Ja persona atsakās no mantas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3417EC" w:rsidRDefault="00C439F7" w:rsidP="003417EC">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lastRenderedPageBreak/>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w:t>
      </w:r>
      <w:r>
        <w:rPr>
          <w:rFonts w:eastAsia="Times New Roman"/>
          <w:sz w:val="28"/>
          <w:szCs w:val="28"/>
          <w:lang w:val="lv-LV"/>
        </w:rPr>
        <w:t>ālruni 26573951.</w:t>
      </w:r>
    </w:p>
    <w:p w:rsidR="003417EC" w:rsidRPr="00C53615" w:rsidRDefault="00C439F7" w:rsidP="003417EC">
      <w:pPr>
        <w:spacing w:before="120" w:after="120" w:line="240" w:lineRule="auto"/>
        <w:ind w:left="426"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3417EC" w:rsidRPr="00C53615" w:rsidRDefault="00C439F7" w:rsidP="003417EC">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3417EC" w:rsidRPr="00C53615" w:rsidRDefault="00C439F7" w:rsidP="003417EC">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3417EC" w:rsidRPr="00C53615" w:rsidRDefault="00C439F7" w:rsidP="003417EC">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3417EC" w:rsidRPr="00C53615" w:rsidRDefault="00C439F7" w:rsidP="003417EC">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w:t>
      </w:r>
      <w:r w:rsidRPr="00C53615">
        <w:rPr>
          <w:rFonts w:eastAsia="Times New Roman"/>
          <w:sz w:val="28"/>
          <w:szCs w:val="28"/>
          <w:lang w:val="lv-LV" w:eastAsia="ar-SA"/>
        </w:rPr>
        <w:t>iecinošs dokuments (fiziskai personai) vai pilnvara un  personu apliecinošs dokuments (juridiskai personai).</w:t>
      </w:r>
    </w:p>
    <w:p w:rsidR="003417EC"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par Līguma sagatavošanu vai ne vēlāk kā nākamajā darba dienā pēc </w:t>
      </w:r>
      <w:r w:rsidRPr="00EE2BF6">
        <w:rPr>
          <w:rFonts w:eastAsia="Calibri"/>
          <w:sz w:val="28"/>
          <w:szCs w:val="28"/>
          <w:lang w:val="lv-LV"/>
        </w:rPr>
        <w:t>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w:t>
      </w:r>
      <w:r w:rsidRPr="00C53615">
        <w:rPr>
          <w:rFonts w:eastAsia="Times New Roman"/>
          <w:sz w:val="28"/>
          <w:szCs w:val="28"/>
          <w:lang w:val="lv-LV"/>
        </w:rPr>
        <w: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3417EC"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iestādi: Valsts kase, reģistrācijas Nr. 90000050138, BIC kods: TRELLV22, attie</w:t>
      </w:r>
      <w:r w:rsidRPr="00F3755D">
        <w:rPr>
          <w:sz w:val="28"/>
          <w:szCs w:val="28"/>
          <w:lang w:val="lv-LV"/>
        </w:rPr>
        <w:t xml:space="preserv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realizacija@agentura.</w:t>
      </w:r>
      <w:r w:rsidRPr="00F3755D">
        <w:rPr>
          <w:sz w:val="27"/>
          <w:szCs w:val="27"/>
          <w:lang w:val="lv-LV"/>
        </w:rPr>
        <w:t>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3417EC" w:rsidRPr="00C53615" w:rsidRDefault="00C439F7" w:rsidP="003417EC">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3417EC" w:rsidRPr="00C53615" w:rsidRDefault="00C439F7" w:rsidP="003417EC">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w:t>
      </w:r>
      <w:r w:rsidRPr="00C53615">
        <w:rPr>
          <w:rFonts w:eastAsia="Calibri"/>
          <w:sz w:val="28"/>
          <w:szCs w:val="28"/>
          <w:lang w:val="lv-LV"/>
        </w:rPr>
        <w:t xml:space="preserve">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3417EC" w:rsidRDefault="00C439F7" w:rsidP="003417EC">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w:t>
      </w:r>
      <w:r w:rsidRPr="00C53615">
        <w:rPr>
          <w:rFonts w:eastAsia="Times New Roman"/>
          <w:sz w:val="28"/>
          <w:szCs w:val="28"/>
          <w:lang w:val="lv-LV"/>
        </w:rPr>
        <w:t>kiem un par saviem līdzekļiem.</w:t>
      </w:r>
    </w:p>
    <w:p w:rsidR="003417EC" w:rsidRPr="00C53615" w:rsidRDefault="00C439F7" w:rsidP="003417EC">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w:t>
      </w:r>
      <w:r w:rsidRPr="00C53615">
        <w:rPr>
          <w:rFonts w:eastAsia="Times New Roman"/>
          <w:sz w:val="28"/>
          <w:szCs w:val="28"/>
          <w:lang w:val="lv-LV"/>
        </w:rPr>
        <w:t>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r>
      <w:r w:rsidRPr="00C53615">
        <w:rPr>
          <w:rFonts w:eastAsia="Times New Roman"/>
          <w:sz w:val="28"/>
          <w:szCs w:val="28"/>
          <w:lang w:val="lv-LV"/>
        </w:rPr>
        <w:t>Komisijas pienākums:</w:t>
      </w:r>
    </w:p>
    <w:p w:rsidR="003417EC" w:rsidRPr="00C53615" w:rsidRDefault="00C439F7" w:rsidP="003417EC">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3417EC" w:rsidRPr="00C53615" w:rsidRDefault="00C439F7" w:rsidP="003417EC">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3417EC" w:rsidRPr="00C53615" w:rsidRDefault="00C439F7" w:rsidP="003417EC">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 xml:space="preserve">Komisija apkopo izsoles rezultātus un ne vēlāk kā divu </w:t>
      </w:r>
      <w:r w:rsidRPr="00C53615">
        <w:rPr>
          <w:rFonts w:eastAsia="Times New Roman"/>
          <w:sz w:val="28"/>
          <w:szCs w:val="28"/>
          <w:lang w:val="lv-LV"/>
        </w:rPr>
        <w:t>darba dienu laikā nodrošina izsoles rezultātu publicēšanu Aģentūras tīmekļvietnē.</w:t>
      </w:r>
    </w:p>
    <w:p w:rsidR="003417EC" w:rsidRPr="00C53615" w:rsidRDefault="00C439F7" w:rsidP="003417EC">
      <w:pPr>
        <w:numPr>
          <w:ilvl w:val="0"/>
          <w:numId w:val="17"/>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3417EC" w:rsidRPr="00C53615" w:rsidRDefault="00C439F7" w:rsidP="003417EC">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w:t>
      </w:r>
      <w:r w:rsidRPr="00C53615">
        <w:rPr>
          <w:rFonts w:eastAsia="Times New Roman"/>
          <w:sz w:val="28"/>
          <w:szCs w:val="28"/>
          <w:lang w:val="lv-LV"/>
        </w:rPr>
        <w:t xml:space="preserve"> pārtraukt vai apturēt izsoli.</w:t>
      </w:r>
    </w:p>
    <w:p w:rsidR="003417EC" w:rsidRPr="00C53615" w:rsidRDefault="00C439F7" w:rsidP="003417EC">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439F7">
      <w:pPr>
        <w:spacing w:line="240" w:lineRule="auto"/>
      </w:pPr>
      <w:r>
        <w:separator/>
      </w:r>
    </w:p>
  </w:endnote>
  <w:endnote w:type="continuationSeparator" w:id="0">
    <w:p w:rsidR="00000000" w:rsidRDefault="00C43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439F7">
      <w:pPr>
        <w:spacing w:line="240" w:lineRule="auto"/>
      </w:pPr>
      <w:r>
        <w:separator/>
      </w:r>
    </w:p>
  </w:footnote>
  <w:footnote w:type="continuationSeparator" w:id="0">
    <w:p w:rsidR="00000000" w:rsidRDefault="00C439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C439F7"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D0E46F6A">
      <w:start w:val="1"/>
      <w:numFmt w:val="bullet"/>
      <w:lvlText w:val=""/>
      <w:lvlJc w:val="left"/>
      <w:pPr>
        <w:ind w:left="1440" w:hanging="360"/>
      </w:pPr>
      <w:rPr>
        <w:rFonts w:ascii="Wingdings" w:hAnsi="Wingdings" w:hint="default"/>
      </w:rPr>
    </w:lvl>
    <w:lvl w:ilvl="1" w:tplc="CA1ACA1A" w:tentative="1">
      <w:start w:val="1"/>
      <w:numFmt w:val="bullet"/>
      <w:lvlText w:val="o"/>
      <w:lvlJc w:val="left"/>
      <w:pPr>
        <w:ind w:left="2160" w:hanging="360"/>
      </w:pPr>
      <w:rPr>
        <w:rFonts w:ascii="Courier New" w:hAnsi="Courier New" w:cs="Courier New" w:hint="default"/>
      </w:rPr>
    </w:lvl>
    <w:lvl w:ilvl="2" w:tplc="EEE0967C" w:tentative="1">
      <w:start w:val="1"/>
      <w:numFmt w:val="bullet"/>
      <w:lvlText w:val=""/>
      <w:lvlJc w:val="left"/>
      <w:pPr>
        <w:ind w:left="2880" w:hanging="360"/>
      </w:pPr>
      <w:rPr>
        <w:rFonts w:ascii="Wingdings" w:hAnsi="Wingdings" w:hint="default"/>
      </w:rPr>
    </w:lvl>
    <w:lvl w:ilvl="3" w:tplc="C1C672D8" w:tentative="1">
      <w:start w:val="1"/>
      <w:numFmt w:val="bullet"/>
      <w:lvlText w:val=""/>
      <w:lvlJc w:val="left"/>
      <w:pPr>
        <w:ind w:left="3600" w:hanging="360"/>
      </w:pPr>
      <w:rPr>
        <w:rFonts w:ascii="Symbol" w:hAnsi="Symbol" w:hint="default"/>
      </w:rPr>
    </w:lvl>
    <w:lvl w:ilvl="4" w:tplc="2FA8C13C" w:tentative="1">
      <w:start w:val="1"/>
      <w:numFmt w:val="bullet"/>
      <w:lvlText w:val="o"/>
      <w:lvlJc w:val="left"/>
      <w:pPr>
        <w:ind w:left="4320" w:hanging="360"/>
      </w:pPr>
      <w:rPr>
        <w:rFonts w:ascii="Courier New" w:hAnsi="Courier New" w:cs="Courier New" w:hint="default"/>
      </w:rPr>
    </w:lvl>
    <w:lvl w:ilvl="5" w:tplc="B0646362" w:tentative="1">
      <w:start w:val="1"/>
      <w:numFmt w:val="bullet"/>
      <w:lvlText w:val=""/>
      <w:lvlJc w:val="left"/>
      <w:pPr>
        <w:ind w:left="5040" w:hanging="360"/>
      </w:pPr>
      <w:rPr>
        <w:rFonts w:ascii="Wingdings" w:hAnsi="Wingdings" w:hint="default"/>
      </w:rPr>
    </w:lvl>
    <w:lvl w:ilvl="6" w:tplc="1AEAD8D0" w:tentative="1">
      <w:start w:val="1"/>
      <w:numFmt w:val="bullet"/>
      <w:lvlText w:val=""/>
      <w:lvlJc w:val="left"/>
      <w:pPr>
        <w:ind w:left="5760" w:hanging="360"/>
      </w:pPr>
      <w:rPr>
        <w:rFonts w:ascii="Symbol" w:hAnsi="Symbol" w:hint="default"/>
      </w:rPr>
    </w:lvl>
    <w:lvl w:ilvl="7" w:tplc="2A22BD9C" w:tentative="1">
      <w:start w:val="1"/>
      <w:numFmt w:val="bullet"/>
      <w:lvlText w:val="o"/>
      <w:lvlJc w:val="left"/>
      <w:pPr>
        <w:ind w:left="6480" w:hanging="360"/>
      </w:pPr>
      <w:rPr>
        <w:rFonts w:ascii="Courier New" w:hAnsi="Courier New" w:cs="Courier New" w:hint="default"/>
      </w:rPr>
    </w:lvl>
    <w:lvl w:ilvl="8" w:tplc="80A2686A"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603A221C">
      <w:start w:val="1"/>
      <w:numFmt w:val="decimal"/>
      <w:lvlText w:val="%1."/>
      <w:lvlJc w:val="left"/>
      <w:pPr>
        <w:ind w:left="720" w:hanging="360"/>
      </w:pPr>
      <w:rPr>
        <w:rFonts w:hint="default"/>
      </w:rPr>
    </w:lvl>
    <w:lvl w:ilvl="1" w:tplc="099CEC74" w:tentative="1">
      <w:start w:val="1"/>
      <w:numFmt w:val="lowerLetter"/>
      <w:lvlText w:val="%2."/>
      <w:lvlJc w:val="left"/>
      <w:pPr>
        <w:ind w:left="1440" w:hanging="360"/>
      </w:pPr>
    </w:lvl>
    <w:lvl w:ilvl="2" w:tplc="E312A976" w:tentative="1">
      <w:start w:val="1"/>
      <w:numFmt w:val="lowerRoman"/>
      <w:lvlText w:val="%3."/>
      <w:lvlJc w:val="right"/>
      <w:pPr>
        <w:ind w:left="2160" w:hanging="180"/>
      </w:pPr>
    </w:lvl>
    <w:lvl w:ilvl="3" w:tplc="A95CA0EE" w:tentative="1">
      <w:start w:val="1"/>
      <w:numFmt w:val="decimal"/>
      <w:lvlText w:val="%4."/>
      <w:lvlJc w:val="left"/>
      <w:pPr>
        <w:ind w:left="2880" w:hanging="360"/>
      </w:pPr>
    </w:lvl>
    <w:lvl w:ilvl="4" w:tplc="7B642106" w:tentative="1">
      <w:start w:val="1"/>
      <w:numFmt w:val="lowerLetter"/>
      <w:lvlText w:val="%5."/>
      <w:lvlJc w:val="left"/>
      <w:pPr>
        <w:ind w:left="3600" w:hanging="360"/>
      </w:pPr>
    </w:lvl>
    <w:lvl w:ilvl="5" w:tplc="4612AD34" w:tentative="1">
      <w:start w:val="1"/>
      <w:numFmt w:val="lowerRoman"/>
      <w:lvlText w:val="%6."/>
      <w:lvlJc w:val="right"/>
      <w:pPr>
        <w:ind w:left="4320" w:hanging="180"/>
      </w:pPr>
    </w:lvl>
    <w:lvl w:ilvl="6" w:tplc="162CD436" w:tentative="1">
      <w:start w:val="1"/>
      <w:numFmt w:val="decimal"/>
      <w:lvlText w:val="%7."/>
      <w:lvlJc w:val="left"/>
      <w:pPr>
        <w:ind w:left="5040" w:hanging="360"/>
      </w:pPr>
    </w:lvl>
    <w:lvl w:ilvl="7" w:tplc="A530BE2E" w:tentative="1">
      <w:start w:val="1"/>
      <w:numFmt w:val="lowerLetter"/>
      <w:lvlText w:val="%8."/>
      <w:lvlJc w:val="left"/>
      <w:pPr>
        <w:ind w:left="5760" w:hanging="360"/>
      </w:pPr>
    </w:lvl>
    <w:lvl w:ilvl="8" w:tplc="97227FEA"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0E2625B6">
      <w:start w:val="1"/>
      <w:numFmt w:val="decimal"/>
      <w:lvlText w:val="%1."/>
      <w:lvlJc w:val="left"/>
      <w:pPr>
        <w:ind w:left="643" w:hanging="360"/>
      </w:pPr>
      <w:rPr>
        <w:rFonts w:hint="default"/>
      </w:rPr>
    </w:lvl>
    <w:lvl w:ilvl="1" w:tplc="3C54BFE6" w:tentative="1">
      <w:start w:val="1"/>
      <w:numFmt w:val="lowerLetter"/>
      <w:lvlText w:val="%2."/>
      <w:lvlJc w:val="left"/>
      <w:pPr>
        <w:ind w:left="1363" w:hanging="360"/>
      </w:pPr>
    </w:lvl>
    <w:lvl w:ilvl="2" w:tplc="61404D1E" w:tentative="1">
      <w:start w:val="1"/>
      <w:numFmt w:val="lowerRoman"/>
      <w:lvlText w:val="%3."/>
      <w:lvlJc w:val="right"/>
      <w:pPr>
        <w:ind w:left="2083" w:hanging="180"/>
      </w:pPr>
    </w:lvl>
    <w:lvl w:ilvl="3" w:tplc="0D60641C" w:tentative="1">
      <w:start w:val="1"/>
      <w:numFmt w:val="decimal"/>
      <w:lvlText w:val="%4."/>
      <w:lvlJc w:val="left"/>
      <w:pPr>
        <w:ind w:left="2803" w:hanging="360"/>
      </w:pPr>
    </w:lvl>
    <w:lvl w:ilvl="4" w:tplc="E2F0C0B8" w:tentative="1">
      <w:start w:val="1"/>
      <w:numFmt w:val="lowerLetter"/>
      <w:lvlText w:val="%5."/>
      <w:lvlJc w:val="left"/>
      <w:pPr>
        <w:ind w:left="3523" w:hanging="360"/>
      </w:pPr>
    </w:lvl>
    <w:lvl w:ilvl="5" w:tplc="D050354C" w:tentative="1">
      <w:start w:val="1"/>
      <w:numFmt w:val="lowerRoman"/>
      <w:lvlText w:val="%6."/>
      <w:lvlJc w:val="right"/>
      <w:pPr>
        <w:ind w:left="4243" w:hanging="180"/>
      </w:pPr>
    </w:lvl>
    <w:lvl w:ilvl="6" w:tplc="07105AA8" w:tentative="1">
      <w:start w:val="1"/>
      <w:numFmt w:val="decimal"/>
      <w:lvlText w:val="%7."/>
      <w:lvlJc w:val="left"/>
      <w:pPr>
        <w:ind w:left="4963" w:hanging="360"/>
      </w:pPr>
    </w:lvl>
    <w:lvl w:ilvl="7" w:tplc="72FCB8C4" w:tentative="1">
      <w:start w:val="1"/>
      <w:numFmt w:val="lowerLetter"/>
      <w:lvlText w:val="%8."/>
      <w:lvlJc w:val="left"/>
      <w:pPr>
        <w:ind w:left="5683" w:hanging="360"/>
      </w:pPr>
    </w:lvl>
    <w:lvl w:ilvl="8" w:tplc="D248A9F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5976940E">
      <w:start w:val="1"/>
      <w:numFmt w:val="bullet"/>
      <w:lvlText w:val=""/>
      <w:lvlJc w:val="left"/>
      <w:pPr>
        <w:ind w:left="1440" w:hanging="360"/>
      </w:pPr>
      <w:rPr>
        <w:rFonts w:ascii="Wingdings" w:hAnsi="Wingdings" w:hint="default"/>
      </w:rPr>
    </w:lvl>
    <w:lvl w:ilvl="1" w:tplc="6FBAB1DC" w:tentative="1">
      <w:start w:val="1"/>
      <w:numFmt w:val="bullet"/>
      <w:lvlText w:val="o"/>
      <w:lvlJc w:val="left"/>
      <w:pPr>
        <w:ind w:left="2160" w:hanging="360"/>
      </w:pPr>
      <w:rPr>
        <w:rFonts w:ascii="Courier New" w:hAnsi="Courier New" w:cs="Courier New" w:hint="default"/>
      </w:rPr>
    </w:lvl>
    <w:lvl w:ilvl="2" w:tplc="F21240C6" w:tentative="1">
      <w:start w:val="1"/>
      <w:numFmt w:val="bullet"/>
      <w:lvlText w:val=""/>
      <w:lvlJc w:val="left"/>
      <w:pPr>
        <w:ind w:left="2880" w:hanging="360"/>
      </w:pPr>
      <w:rPr>
        <w:rFonts w:ascii="Wingdings" w:hAnsi="Wingdings" w:hint="default"/>
      </w:rPr>
    </w:lvl>
    <w:lvl w:ilvl="3" w:tplc="7BB07438" w:tentative="1">
      <w:start w:val="1"/>
      <w:numFmt w:val="bullet"/>
      <w:lvlText w:val=""/>
      <w:lvlJc w:val="left"/>
      <w:pPr>
        <w:ind w:left="3600" w:hanging="360"/>
      </w:pPr>
      <w:rPr>
        <w:rFonts w:ascii="Symbol" w:hAnsi="Symbol" w:hint="default"/>
      </w:rPr>
    </w:lvl>
    <w:lvl w:ilvl="4" w:tplc="E70A16CA" w:tentative="1">
      <w:start w:val="1"/>
      <w:numFmt w:val="bullet"/>
      <w:lvlText w:val="o"/>
      <w:lvlJc w:val="left"/>
      <w:pPr>
        <w:ind w:left="4320" w:hanging="360"/>
      </w:pPr>
      <w:rPr>
        <w:rFonts w:ascii="Courier New" w:hAnsi="Courier New" w:cs="Courier New" w:hint="default"/>
      </w:rPr>
    </w:lvl>
    <w:lvl w:ilvl="5" w:tplc="C13E05D4" w:tentative="1">
      <w:start w:val="1"/>
      <w:numFmt w:val="bullet"/>
      <w:lvlText w:val=""/>
      <w:lvlJc w:val="left"/>
      <w:pPr>
        <w:ind w:left="5040" w:hanging="360"/>
      </w:pPr>
      <w:rPr>
        <w:rFonts w:ascii="Wingdings" w:hAnsi="Wingdings" w:hint="default"/>
      </w:rPr>
    </w:lvl>
    <w:lvl w:ilvl="6" w:tplc="18F82646" w:tentative="1">
      <w:start w:val="1"/>
      <w:numFmt w:val="bullet"/>
      <w:lvlText w:val=""/>
      <w:lvlJc w:val="left"/>
      <w:pPr>
        <w:ind w:left="5760" w:hanging="360"/>
      </w:pPr>
      <w:rPr>
        <w:rFonts w:ascii="Symbol" w:hAnsi="Symbol" w:hint="default"/>
      </w:rPr>
    </w:lvl>
    <w:lvl w:ilvl="7" w:tplc="A288C542" w:tentative="1">
      <w:start w:val="1"/>
      <w:numFmt w:val="bullet"/>
      <w:lvlText w:val="o"/>
      <w:lvlJc w:val="left"/>
      <w:pPr>
        <w:ind w:left="6480" w:hanging="360"/>
      </w:pPr>
      <w:rPr>
        <w:rFonts w:ascii="Courier New" w:hAnsi="Courier New" w:cs="Courier New" w:hint="default"/>
      </w:rPr>
    </w:lvl>
    <w:lvl w:ilvl="8" w:tplc="EF5E998A"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D4DEE4F4">
      <w:start w:val="1"/>
      <w:numFmt w:val="upperRoman"/>
      <w:lvlText w:val="%1."/>
      <w:lvlJc w:val="right"/>
      <w:pPr>
        <w:ind w:left="1800" w:hanging="360"/>
      </w:pPr>
    </w:lvl>
    <w:lvl w:ilvl="1" w:tplc="0574855C" w:tentative="1">
      <w:start w:val="1"/>
      <w:numFmt w:val="lowerLetter"/>
      <w:lvlText w:val="%2."/>
      <w:lvlJc w:val="left"/>
      <w:pPr>
        <w:ind w:left="2520" w:hanging="360"/>
      </w:pPr>
    </w:lvl>
    <w:lvl w:ilvl="2" w:tplc="B8E4B81C" w:tentative="1">
      <w:start w:val="1"/>
      <w:numFmt w:val="lowerRoman"/>
      <w:lvlText w:val="%3."/>
      <w:lvlJc w:val="right"/>
      <w:pPr>
        <w:ind w:left="3240" w:hanging="180"/>
      </w:pPr>
    </w:lvl>
    <w:lvl w:ilvl="3" w:tplc="9822C290" w:tentative="1">
      <w:start w:val="1"/>
      <w:numFmt w:val="decimal"/>
      <w:lvlText w:val="%4."/>
      <w:lvlJc w:val="left"/>
      <w:pPr>
        <w:ind w:left="3960" w:hanging="360"/>
      </w:pPr>
    </w:lvl>
    <w:lvl w:ilvl="4" w:tplc="B4F8429C" w:tentative="1">
      <w:start w:val="1"/>
      <w:numFmt w:val="lowerLetter"/>
      <w:lvlText w:val="%5."/>
      <w:lvlJc w:val="left"/>
      <w:pPr>
        <w:ind w:left="4680" w:hanging="360"/>
      </w:pPr>
    </w:lvl>
    <w:lvl w:ilvl="5" w:tplc="D2545E30" w:tentative="1">
      <w:start w:val="1"/>
      <w:numFmt w:val="lowerRoman"/>
      <w:lvlText w:val="%6."/>
      <w:lvlJc w:val="right"/>
      <w:pPr>
        <w:ind w:left="5400" w:hanging="180"/>
      </w:pPr>
    </w:lvl>
    <w:lvl w:ilvl="6" w:tplc="AE3A62F0" w:tentative="1">
      <w:start w:val="1"/>
      <w:numFmt w:val="decimal"/>
      <w:lvlText w:val="%7."/>
      <w:lvlJc w:val="left"/>
      <w:pPr>
        <w:ind w:left="6120" w:hanging="360"/>
      </w:pPr>
    </w:lvl>
    <w:lvl w:ilvl="7" w:tplc="EC0886AC" w:tentative="1">
      <w:start w:val="1"/>
      <w:numFmt w:val="lowerLetter"/>
      <w:lvlText w:val="%8."/>
      <w:lvlJc w:val="left"/>
      <w:pPr>
        <w:ind w:left="6840" w:hanging="360"/>
      </w:pPr>
    </w:lvl>
    <w:lvl w:ilvl="8" w:tplc="E8B60B04"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3726308E">
      <w:start w:val="4"/>
      <w:numFmt w:val="upperRoman"/>
      <w:lvlText w:val="%1."/>
      <w:lvlJc w:val="left"/>
      <w:pPr>
        <w:ind w:left="2160" w:hanging="720"/>
      </w:pPr>
      <w:rPr>
        <w:rFonts w:hint="default"/>
      </w:rPr>
    </w:lvl>
    <w:lvl w:ilvl="1" w:tplc="1F267460" w:tentative="1">
      <w:start w:val="1"/>
      <w:numFmt w:val="lowerLetter"/>
      <w:lvlText w:val="%2."/>
      <w:lvlJc w:val="left"/>
      <w:pPr>
        <w:ind w:left="2520" w:hanging="360"/>
      </w:pPr>
    </w:lvl>
    <w:lvl w:ilvl="2" w:tplc="049C3A10" w:tentative="1">
      <w:start w:val="1"/>
      <w:numFmt w:val="lowerRoman"/>
      <w:lvlText w:val="%3."/>
      <w:lvlJc w:val="right"/>
      <w:pPr>
        <w:ind w:left="3240" w:hanging="180"/>
      </w:pPr>
    </w:lvl>
    <w:lvl w:ilvl="3" w:tplc="F2CC113C" w:tentative="1">
      <w:start w:val="1"/>
      <w:numFmt w:val="decimal"/>
      <w:lvlText w:val="%4."/>
      <w:lvlJc w:val="left"/>
      <w:pPr>
        <w:ind w:left="3960" w:hanging="360"/>
      </w:pPr>
    </w:lvl>
    <w:lvl w:ilvl="4" w:tplc="7158BCE0" w:tentative="1">
      <w:start w:val="1"/>
      <w:numFmt w:val="lowerLetter"/>
      <w:lvlText w:val="%5."/>
      <w:lvlJc w:val="left"/>
      <w:pPr>
        <w:ind w:left="4680" w:hanging="360"/>
      </w:pPr>
    </w:lvl>
    <w:lvl w:ilvl="5" w:tplc="72049080" w:tentative="1">
      <w:start w:val="1"/>
      <w:numFmt w:val="lowerRoman"/>
      <w:lvlText w:val="%6."/>
      <w:lvlJc w:val="right"/>
      <w:pPr>
        <w:ind w:left="5400" w:hanging="180"/>
      </w:pPr>
    </w:lvl>
    <w:lvl w:ilvl="6" w:tplc="E5826B52" w:tentative="1">
      <w:start w:val="1"/>
      <w:numFmt w:val="decimal"/>
      <w:lvlText w:val="%7."/>
      <w:lvlJc w:val="left"/>
      <w:pPr>
        <w:ind w:left="6120" w:hanging="360"/>
      </w:pPr>
    </w:lvl>
    <w:lvl w:ilvl="7" w:tplc="9C4A6E4E" w:tentative="1">
      <w:start w:val="1"/>
      <w:numFmt w:val="lowerLetter"/>
      <w:lvlText w:val="%8."/>
      <w:lvlJc w:val="left"/>
      <w:pPr>
        <w:ind w:left="6840" w:hanging="360"/>
      </w:pPr>
    </w:lvl>
    <w:lvl w:ilvl="8" w:tplc="1FAC88BE"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50460F50">
      <w:start w:val="1"/>
      <w:numFmt w:val="decimal"/>
      <w:lvlText w:val="%1."/>
      <w:lvlJc w:val="left"/>
      <w:pPr>
        <w:ind w:left="720" w:hanging="360"/>
      </w:pPr>
      <w:rPr>
        <w:rFonts w:hint="default"/>
        <w:b w:val="0"/>
      </w:rPr>
    </w:lvl>
    <w:lvl w:ilvl="1" w:tplc="C3CE456C" w:tentative="1">
      <w:start w:val="1"/>
      <w:numFmt w:val="lowerLetter"/>
      <w:lvlText w:val="%2."/>
      <w:lvlJc w:val="left"/>
      <w:pPr>
        <w:ind w:left="1440" w:hanging="360"/>
      </w:pPr>
    </w:lvl>
    <w:lvl w:ilvl="2" w:tplc="AA029376" w:tentative="1">
      <w:start w:val="1"/>
      <w:numFmt w:val="lowerRoman"/>
      <w:lvlText w:val="%3."/>
      <w:lvlJc w:val="right"/>
      <w:pPr>
        <w:ind w:left="2160" w:hanging="180"/>
      </w:pPr>
    </w:lvl>
    <w:lvl w:ilvl="3" w:tplc="B45EFCB0" w:tentative="1">
      <w:start w:val="1"/>
      <w:numFmt w:val="decimal"/>
      <w:lvlText w:val="%4."/>
      <w:lvlJc w:val="left"/>
      <w:pPr>
        <w:ind w:left="2880" w:hanging="360"/>
      </w:pPr>
    </w:lvl>
    <w:lvl w:ilvl="4" w:tplc="8ED029BE" w:tentative="1">
      <w:start w:val="1"/>
      <w:numFmt w:val="lowerLetter"/>
      <w:lvlText w:val="%5."/>
      <w:lvlJc w:val="left"/>
      <w:pPr>
        <w:ind w:left="3600" w:hanging="360"/>
      </w:pPr>
    </w:lvl>
    <w:lvl w:ilvl="5" w:tplc="A3C2C32C" w:tentative="1">
      <w:start w:val="1"/>
      <w:numFmt w:val="lowerRoman"/>
      <w:lvlText w:val="%6."/>
      <w:lvlJc w:val="right"/>
      <w:pPr>
        <w:ind w:left="4320" w:hanging="180"/>
      </w:pPr>
    </w:lvl>
    <w:lvl w:ilvl="6" w:tplc="050844FA" w:tentative="1">
      <w:start w:val="1"/>
      <w:numFmt w:val="decimal"/>
      <w:lvlText w:val="%7."/>
      <w:lvlJc w:val="left"/>
      <w:pPr>
        <w:ind w:left="5040" w:hanging="360"/>
      </w:pPr>
    </w:lvl>
    <w:lvl w:ilvl="7" w:tplc="B0E6FECA" w:tentative="1">
      <w:start w:val="1"/>
      <w:numFmt w:val="lowerLetter"/>
      <w:lvlText w:val="%8."/>
      <w:lvlJc w:val="left"/>
      <w:pPr>
        <w:ind w:left="5760" w:hanging="360"/>
      </w:pPr>
    </w:lvl>
    <w:lvl w:ilvl="8" w:tplc="5198C616"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17A0C4DA">
      <w:start w:val="1"/>
      <w:numFmt w:val="decimal"/>
      <w:lvlText w:val="%1."/>
      <w:lvlJc w:val="left"/>
      <w:pPr>
        <w:ind w:left="720" w:hanging="360"/>
      </w:pPr>
      <w:rPr>
        <w:rFonts w:hint="default"/>
      </w:rPr>
    </w:lvl>
    <w:lvl w:ilvl="1" w:tplc="92F8BE24" w:tentative="1">
      <w:start w:val="1"/>
      <w:numFmt w:val="lowerLetter"/>
      <w:lvlText w:val="%2."/>
      <w:lvlJc w:val="left"/>
      <w:pPr>
        <w:ind w:left="1440" w:hanging="360"/>
      </w:pPr>
    </w:lvl>
    <w:lvl w:ilvl="2" w:tplc="00367FFE" w:tentative="1">
      <w:start w:val="1"/>
      <w:numFmt w:val="lowerRoman"/>
      <w:lvlText w:val="%3."/>
      <w:lvlJc w:val="right"/>
      <w:pPr>
        <w:ind w:left="2160" w:hanging="180"/>
      </w:pPr>
    </w:lvl>
    <w:lvl w:ilvl="3" w:tplc="BDBED964" w:tentative="1">
      <w:start w:val="1"/>
      <w:numFmt w:val="decimal"/>
      <w:lvlText w:val="%4."/>
      <w:lvlJc w:val="left"/>
      <w:pPr>
        <w:ind w:left="2880" w:hanging="360"/>
      </w:pPr>
    </w:lvl>
    <w:lvl w:ilvl="4" w:tplc="5CCA2A8A" w:tentative="1">
      <w:start w:val="1"/>
      <w:numFmt w:val="lowerLetter"/>
      <w:lvlText w:val="%5."/>
      <w:lvlJc w:val="left"/>
      <w:pPr>
        <w:ind w:left="3600" w:hanging="360"/>
      </w:pPr>
    </w:lvl>
    <w:lvl w:ilvl="5" w:tplc="73585FBC" w:tentative="1">
      <w:start w:val="1"/>
      <w:numFmt w:val="lowerRoman"/>
      <w:lvlText w:val="%6."/>
      <w:lvlJc w:val="right"/>
      <w:pPr>
        <w:ind w:left="4320" w:hanging="180"/>
      </w:pPr>
    </w:lvl>
    <w:lvl w:ilvl="6" w:tplc="0DA00640" w:tentative="1">
      <w:start w:val="1"/>
      <w:numFmt w:val="decimal"/>
      <w:lvlText w:val="%7."/>
      <w:lvlJc w:val="left"/>
      <w:pPr>
        <w:ind w:left="5040" w:hanging="360"/>
      </w:pPr>
    </w:lvl>
    <w:lvl w:ilvl="7" w:tplc="098CAD42" w:tentative="1">
      <w:start w:val="1"/>
      <w:numFmt w:val="lowerLetter"/>
      <w:lvlText w:val="%8."/>
      <w:lvlJc w:val="left"/>
      <w:pPr>
        <w:ind w:left="5760" w:hanging="360"/>
      </w:pPr>
    </w:lvl>
    <w:lvl w:ilvl="8" w:tplc="5B705B48"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827EAA20">
      <w:start w:val="1"/>
      <w:numFmt w:val="bullet"/>
      <w:lvlText w:val="-"/>
      <w:lvlJc w:val="left"/>
      <w:pPr>
        <w:tabs>
          <w:tab w:val="num" w:pos="720"/>
        </w:tabs>
        <w:ind w:left="720" w:hanging="360"/>
      </w:pPr>
      <w:rPr>
        <w:rFonts w:ascii="Times New Roman" w:hAnsi="Times New Roman" w:hint="default"/>
      </w:rPr>
    </w:lvl>
    <w:lvl w:ilvl="1" w:tplc="295293A2" w:tentative="1">
      <w:start w:val="1"/>
      <w:numFmt w:val="bullet"/>
      <w:lvlText w:val="-"/>
      <w:lvlJc w:val="left"/>
      <w:pPr>
        <w:tabs>
          <w:tab w:val="num" w:pos="1440"/>
        </w:tabs>
        <w:ind w:left="1440" w:hanging="360"/>
      </w:pPr>
      <w:rPr>
        <w:rFonts w:ascii="Times New Roman" w:hAnsi="Times New Roman" w:hint="default"/>
      </w:rPr>
    </w:lvl>
    <w:lvl w:ilvl="2" w:tplc="2E3CF83A" w:tentative="1">
      <w:start w:val="1"/>
      <w:numFmt w:val="bullet"/>
      <w:lvlText w:val="-"/>
      <w:lvlJc w:val="left"/>
      <w:pPr>
        <w:tabs>
          <w:tab w:val="num" w:pos="2160"/>
        </w:tabs>
        <w:ind w:left="2160" w:hanging="360"/>
      </w:pPr>
      <w:rPr>
        <w:rFonts w:ascii="Times New Roman" w:hAnsi="Times New Roman" w:hint="default"/>
      </w:rPr>
    </w:lvl>
    <w:lvl w:ilvl="3" w:tplc="7450ADA4" w:tentative="1">
      <w:start w:val="1"/>
      <w:numFmt w:val="bullet"/>
      <w:lvlText w:val="-"/>
      <w:lvlJc w:val="left"/>
      <w:pPr>
        <w:tabs>
          <w:tab w:val="num" w:pos="2880"/>
        </w:tabs>
        <w:ind w:left="2880" w:hanging="360"/>
      </w:pPr>
      <w:rPr>
        <w:rFonts w:ascii="Times New Roman" w:hAnsi="Times New Roman" w:hint="default"/>
      </w:rPr>
    </w:lvl>
    <w:lvl w:ilvl="4" w:tplc="E36C44FE" w:tentative="1">
      <w:start w:val="1"/>
      <w:numFmt w:val="bullet"/>
      <w:lvlText w:val="-"/>
      <w:lvlJc w:val="left"/>
      <w:pPr>
        <w:tabs>
          <w:tab w:val="num" w:pos="3600"/>
        </w:tabs>
        <w:ind w:left="3600" w:hanging="360"/>
      </w:pPr>
      <w:rPr>
        <w:rFonts w:ascii="Times New Roman" w:hAnsi="Times New Roman" w:hint="default"/>
      </w:rPr>
    </w:lvl>
    <w:lvl w:ilvl="5" w:tplc="388A782E" w:tentative="1">
      <w:start w:val="1"/>
      <w:numFmt w:val="bullet"/>
      <w:lvlText w:val="-"/>
      <w:lvlJc w:val="left"/>
      <w:pPr>
        <w:tabs>
          <w:tab w:val="num" w:pos="4320"/>
        </w:tabs>
        <w:ind w:left="4320" w:hanging="360"/>
      </w:pPr>
      <w:rPr>
        <w:rFonts w:ascii="Times New Roman" w:hAnsi="Times New Roman" w:hint="default"/>
      </w:rPr>
    </w:lvl>
    <w:lvl w:ilvl="6" w:tplc="0108E5EE" w:tentative="1">
      <w:start w:val="1"/>
      <w:numFmt w:val="bullet"/>
      <w:lvlText w:val="-"/>
      <w:lvlJc w:val="left"/>
      <w:pPr>
        <w:tabs>
          <w:tab w:val="num" w:pos="5040"/>
        </w:tabs>
        <w:ind w:left="5040" w:hanging="360"/>
      </w:pPr>
      <w:rPr>
        <w:rFonts w:ascii="Times New Roman" w:hAnsi="Times New Roman" w:hint="default"/>
      </w:rPr>
    </w:lvl>
    <w:lvl w:ilvl="7" w:tplc="8312A758" w:tentative="1">
      <w:start w:val="1"/>
      <w:numFmt w:val="bullet"/>
      <w:lvlText w:val="-"/>
      <w:lvlJc w:val="left"/>
      <w:pPr>
        <w:tabs>
          <w:tab w:val="num" w:pos="5760"/>
        </w:tabs>
        <w:ind w:left="5760" w:hanging="360"/>
      </w:pPr>
      <w:rPr>
        <w:rFonts w:ascii="Times New Roman" w:hAnsi="Times New Roman" w:hint="default"/>
      </w:rPr>
    </w:lvl>
    <w:lvl w:ilvl="8" w:tplc="4CD631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9BDCC56C">
      <w:start w:val="1"/>
      <w:numFmt w:val="decimal"/>
      <w:lvlText w:val="%1."/>
      <w:lvlJc w:val="left"/>
      <w:pPr>
        <w:ind w:left="1080" w:hanging="360"/>
      </w:pPr>
      <w:rPr>
        <w:rFonts w:hint="default"/>
      </w:rPr>
    </w:lvl>
    <w:lvl w:ilvl="1" w:tplc="64882B96" w:tentative="1">
      <w:start w:val="1"/>
      <w:numFmt w:val="lowerLetter"/>
      <w:lvlText w:val="%2."/>
      <w:lvlJc w:val="left"/>
      <w:pPr>
        <w:ind w:left="1800" w:hanging="360"/>
      </w:pPr>
    </w:lvl>
    <w:lvl w:ilvl="2" w:tplc="A6769652" w:tentative="1">
      <w:start w:val="1"/>
      <w:numFmt w:val="lowerRoman"/>
      <w:lvlText w:val="%3."/>
      <w:lvlJc w:val="right"/>
      <w:pPr>
        <w:ind w:left="2520" w:hanging="180"/>
      </w:pPr>
    </w:lvl>
    <w:lvl w:ilvl="3" w:tplc="43C663DC" w:tentative="1">
      <w:start w:val="1"/>
      <w:numFmt w:val="decimal"/>
      <w:lvlText w:val="%4."/>
      <w:lvlJc w:val="left"/>
      <w:pPr>
        <w:ind w:left="3240" w:hanging="360"/>
      </w:pPr>
    </w:lvl>
    <w:lvl w:ilvl="4" w:tplc="84A08868" w:tentative="1">
      <w:start w:val="1"/>
      <w:numFmt w:val="lowerLetter"/>
      <w:lvlText w:val="%5."/>
      <w:lvlJc w:val="left"/>
      <w:pPr>
        <w:ind w:left="3960" w:hanging="360"/>
      </w:pPr>
    </w:lvl>
    <w:lvl w:ilvl="5" w:tplc="6BD8E032" w:tentative="1">
      <w:start w:val="1"/>
      <w:numFmt w:val="lowerRoman"/>
      <w:lvlText w:val="%6."/>
      <w:lvlJc w:val="right"/>
      <w:pPr>
        <w:ind w:left="4680" w:hanging="180"/>
      </w:pPr>
    </w:lvl>
    <w:lvl w:ilvl="6" w:tplc="6032DA86" w:tentative="1">
      <w:start w:val="1"/>
      <w:numFmt w:val="decimal"/>
      <w:lvlText w:val="%7."/>
      <w:lvlJc w:val="left"/>
      <w:pPr>
        <w:ind w:left="5400" w:hanging="360"/>
      </w:pPr>
    </w:lvl>
    <w:lvl w:ilvl="7" w:tplc="C6565A5E" w:tentative="1">
      <w:start w:val="1"/>
      <w:numFmt w:val="lowerLetter"/>
      <w:lvlText w:val="%8."/>
      <w:lvlJc w:val="left"/>
      <w:pPr>
        <w:ind w:left="6120" w:hanging="360"/>
      </w:pPr>
    </w:lvl>
    <w:lvl w:ilvl="8" w:tplc="548AB67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9B5E04D2">
      <w:start w:val="1"/>
      <w:numFmt w:val="decimal"/>
      <w:lvlText w:val="%1."/>
      <w:lvlJc w:val="left"/>
      <w:pPr>
        <w:ind w:left="720" w:hanging="360"/>
      </w:pPr>
      <w:rPr>
        <w:rFonts w:hint="default"/>
        <w:color w:val="auto"/>
      </w:rPr>
    </w:lvl>
    <w:lvl w:ilvl="1" w:tplc="2A904A1C" w:tentative="1">
      <w:start w:val="1"/>
      <w:numFmt w:val="lowerLetter"/>
      <w:lvlText w:val="%2."/>
      <w:lvlJc w:val="left"/>
      <w:pPr>
        <w:ind w:left="1440" w:hanging="360"/>
      </w:pPr>
    </w:lvl>
    <w:lvl w:ilvl="2" w:tplc="A702754A" w:tentative="1">
      <w:start w:val="1"/>
      <w:numFmt w:val="lowerRoman"/>
      <w:lvlText w:val="%3."/>
      <w:lvlJc w:val="right"/>
      <w:pPr>
        <w:ind w:left="2160" w:hanging="180"/>
      </w:pPr>
    </w:lvl>
    <w:lvl w:ilvl="3" w:tplc="29585E84" w:tentative="1">
      <w:start w:val="1"/>
      <w:numFmt w:val="decimal"/>
      <w:lvlText w:val="%4."/>
      <w:lvlJc w:val="left"/>
      <w:pPr>
        <w:ind w:left="2880" w:hanging="360"/>
      </w:pPr>
    </w:lvl>
    <w:lvl w:ilvl="4" w:tplc="68088D8C" w:tentative="1">
      <w:start w:val="1"/>
      <w:numFmt w:val="lowerLetter"/>
      <w:lvlText w:val="%5."/>
      <w:lvlJc w:val="left"/>
      <w:pPr>
        <w:ind w:left="3600" w:hanging="360"/>
      </w:pPr>
    </w:lvl>
    <w:lvl w:ilvl="5" w:tplc="AEAEF47C" w:tentative="1">
      <w:start w:val="1"/>
      <w:numFmt w:val="lowerRoman"/>
      <w:lvlText w:val="%6."/>
      <w:lvlJc w:val="right"/>
      <w:pPr>
        <w:ind w:left="4320" w:hanging="180"/>
      </w:pPr>
    </w:lvl>
    <w:lvl w:ilvl="6" w:tplc="C53C0414" w:tentative="1">
      <w:start w:val="1"/>
      <w:numFmt w:val="decimal"/>
      <w:lvlText w:val="%7."/>
      <w:lvlJc w:val="left"/>
      <w:pPr>
        <w:ind w:left="5040" w:hanging="360"/>
      </w:pPr>
    </w:lvl>
    <w:lvl w:ilvl="7" w:tplc="B8AAF2D6" w:tentative="1">
      <w:start w:val="1"/>
      <w:numFmt w:val="lowerLetter"/>
      <w:lvlText w:val="%8."/>
      <w:lvlJc w:val="left"/>
      <w:pPr>
        <w:ind w:left="5760" w:hanging="360"/>
      </w:pPr>
    </w:lvl>
    <w:lvl w:ilvl="8" w:tplc="AB3EE60A"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0DA4BAD6">
      <w:start w:val="6"/>
      <w:numFmt w:val="upperRoman"/>
      <w:lvlText w:val="%1."/>
      <w:lvlJc w:val="left"/>
      <w:pPr>
        <w:ind w:left="2160" w:hanging="720"/>
      </w:pPr>
      <w:rPr>
        <w:rFonts w:hint="default"/>
      </w:rPr>
    </w:lvl>
    <w:lvl w:ilvl="1" w:tplc="436ABEE6" w:tentative="1">
      <w:start w:val="1"/>
      <w:numFmt w:val="lowerLetter"/>
      <w:lvlText w:val="%2."/>
      <w:lvlJc w:val="left"/>
      <w:pPr>
        <w:ind w:left="2520" w:hanging="360"/>
      </w:pPr>
    </w:lvl>
    <w:lvl w:ilvl="2" w:tplc="19A63A22" w:tentative="1">
      <w:start w:val="1"/>
      <w:numFmt w:val="lowerRoman"/>
      <w:lvlText w:val="%3."/>
      <w:lvlJc w:val="right"/>
      <w:pPr>
        <w:ind w:left="3240" w:hanging="180"/>
      </w:pPr>
    </w:lvl>
    <w:lvl w:ilvl="3" w:tplc="B00E9158" w:tentative="1">
      <w:start w:val="1"/>
      <w:numFmt w:val="decimal"/>
      <w:lvlText w:val="%4."/>
      <w:lvlJc w:val="left"/>
      <w:pPr>
        <w:ind w:left="3960" w:hanging="360"/>
      </w:pPr>
    </w:lvl>
    <w:lvl w:ilvl="4" w:tplc="5DBEBA94" w:tentative="1">
      <w:start w:val="1"/>
      <w:numFmt w:val="lowerLetter"/>
      <w:lvlText w:val="%5."/>
      <w:lvlJc w:val="left"/>
      <w:pPr>
        <w:ind w:left="4680" w:hanging="360"/>
      </w:pPr>
    </w:lvl>
    <w:lvl w:ilvl="5" w:tplc="505E8370" w:tentative="1">
      <w:start w:val="1"/>
      <w:numFmt w:val="lowerRoman"/>
      <w:lvlText w:val="%6."/>
      <w:lvlJc w:val="right"/>
      <w:pPr>
        <w:ind w:left="5400" w:hanging="180"/>
      </w:pPr>
    </w:lvl>
    <w:lvl w:ilvl="6" w:tplc="C9B0DC76" w:tentative="1">
      <w:start w:val="1"/>
      <w:numFmt w:val="decimal"/>
      <w:lvlText w:val="%7."/>
      <w:lvlJc w:val="left"/>
      <w:pPr>
        <w:ind w:left="6120" w:hanging="360"/>
      </w:pPr>
    </w:lvl>
    <w:lvl w:ilvl="7" w:tplc="1C180940" w:tentative="1">
      <w:start w:val="1"/>
      <w:numFmt w:val="lowerLetter"/>
      <w:lvlText w:val="%8."/>
      <w:lvlJc w:val="left"/>
      <w:pPr>
        <w:ind w:left="6840" w:hanging="360"/>
      </w:pPr>
    </w:lvl>
    <w:lvl w:ilvl="8" w:tplc="381E27D8" w:tentative="1">
      <w:start w:val="1"/>
      <w:numFmt w:val="lowerRoman"/>
      <w:lvlText w:val="%9."/>
      <w:lvlJc w:val="right"/>
      <w:pPr>
        <w:ind w:left="7560" w:hanging="180"/>
      </w:pPr>
    </w:lvl>
  </w:abstractNum>
  <w:abstractNum w:abstractNumId="12" w15:restartNumberingAfterBreak="1">
    <w:nsid w:val="3CB64771"/>
    <w:multiLevelType w:val="hybridMultilevel"/>
    <w:tmpl w:val="A19ECE76"/>
    <w:lvl w:ilvl="0" w:tplc="50F2CB5A">
      <w:start w:val="1"/>
      <w:numFmt w:val="decimal"/>
      <w:lvlText w:val="%1."/>
      <w:lvlJc w:val="left"/>
      <w:pPr>
        <w:ind w:left="720" w:hanging="360"/>
      </w:pPr>
      <w:rPr>
        <w:b w:val="0"/>
      </w:rPr>
    </w:lvl>
    <w:lvl w:ilvl="1" w:tplc="EC10CA1A">
      <w:start w:val="1"/>
      <w:numFmt w:val="lowerLetter"/>
      <w:lvlText w:val="%2."/>
      <w:lvlJc w:val="left"/>
      <w:pPr>
        <w:ind w:left="1440" w:hanging="360"/>
      </w:pPr>
    </w:lvl>
    <w:lvl w:ilvl="2" w:tplc="EE1C68FA" w:tentative="1">
      <w:start w:val="1"/>
      <w:numFmt w:val="lowerRoman"/>
      <w:lvlText w:val="%3."/>
      <w:lvlJc w:val="right"/>
      <w:pPr>
        <w:ind w:left="2160" w:hanging="180"/>
      </w:pPr>
    </w:lvl>
    <w:lvl w:ilvl="3" w:tplc="DCA42F38" w:tentative="1">
      <w:start w:val="1"/>
      <w:numFmt w:val="decimal"/>
      <w:lvlText w:val="%4."/>
      <w:lvlJc w:val="left"/>
      <w:pPr>
        <w:ind w:left="2880" w:hanging="360"/>
      </w:pPr>
    </w:lvl>
    <w:lvl w:ilvl="4" w:tplc="FF226B8E" w:tentative="1">
      <w:start w:val="1"/>
      <w:numFmt w:val="lowerLetter"/>
      <w:lvlText w:val="%5."/>
      <w:lvlJc w:val="left"/>
      <w:pPr>
        <w:ind w:left="3600" w:hanging="360"/>
      </w:pPr>
    </w:lvl>
    <w:lvl w:ilvl="5" w:tplc="9E9670BE" w:tentative="1">
      <w:start w:val="1"/>
      <w:numFmt w:val="lowerRoman"/>
      <w:lvlText w:val="%6."/>
      <w:lvlJc w:val="right"/>
      <w:pPr>
        <w:ind w:left="4320" w:hanging="180"/>
      </w:pPr>
    </w:lvl>
    <w:lvl w:ilvl="6" w:tplc="C3F4FA8A" w:tentative="1">
      <w:start w:val="1"/>
      <w:numFmt w:val="decimal"/>
      <w:lvlText w:val="%7."/>
      <w:lvlJc w:val="left"/>
      <w:pPr>
        <w:ind w:left="5040" w:hanging="360"/>
      </w:pPr>
    </w:lvl>
    <w:lvl w:ilvl="7" w:tplc="091240FA" w:tentative="1">
      <w:start w:val="1"/>
      <w:numFmt w:val="lowerLetter"/>
      <w:lvlText w:val="%8."/>
      <w:lvlJc w:val="left"/>
      <w:pPr>
        <w:ind w:left="5760" w:hanging="360"/>
      </w:pPr>
    </w:lvl>
    <w:lvl w:ilvl="8" w:tplc="0F6E4B46"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A16C3660">
      <w:start w:val="1"/>
      <w:numFmt w:val="decimal"/>
      <w:lvlText w:val="%1."/>
      <w:lvlJc w:val="left"/>
      <w:pPr>
        <w:ind w:left="720" w:hanging="360"/>
      </w:pPr>
      <w:rPr>
        <w:rFonts w:hint="default"/>
        <w:color w:val="auto"/>
      </w:rPr>
    </w:lvl>
    <w:lvl w:ilvl="1" w:tplc="924CDF4E" w:tentative="1">
      <w:start w:val="1"/>
      <w:numFmt w:val="lowerLetter"/>
      <w:lvlText w:val="%2."/>
      <w:lvlJc w:val="left"/>
      <w:pPr>
        <w:ind w:left="1440" w:hanging="360"/>
      </w:pPr>
    </w:lvl>
    <w:lvl w:ilvl="2" w:tplc="5B96F1AA" w:tentative="1">
      <w:start w:val="1"/>
      <w:numFmt w:val="lowerRoman"/>
      <w:lvlText w:val="%3."/>
      <w:lvlJc w:val="right"/>
      <w:pPr>
        <w:ind w:left="2160" w:hanging="180"/>
      </w:pPr>
    </w:lvl>
    <w:lvl w:ilvl="3" w:tplc="90D23D4E" w:tentative="1">
      <w:start w:val="1"/>
      <w:numFmt w:val="decimal"/>
      <w:lvlText w:val="%4."/>
      <w:lvlJc w:val="left"/>
      <w:pPr>
        <w:ind w:left="2880" w:hanging="360"/>
      </w:pPr>
    </w:lvl>
    <w:lvl w:ilvl="4" w:tplc="39BE9B6C" w:tentative="1">
      <w:start w:val="1"/>
      <w:numFmt w:val="lowerLetter"/>
      <w:lvlText w:val="%5."/>
      <w:lvlJc w:val="left"/>
      <w:pPr>
        <w:ind w:left="3600" w:hanging="360"/>
      </w:pPr>
    </w:lvl>
    <w:lvl w:ilvl="5" w:tplc="12A45EEC" w:tentative="1">
      <w:start w:val="1"/>
      <w:numFmt w:val="lowerRoman"/>
      <w:lvlText w:val="%6."/>
      <w:lvlJc w:val="right"/>
      <w:pPr>
        <w:ind w:left="4320" w:hanging="180"/>
      </w:pPr>
    </w:lvl>
    <w:lvl w:ilvl="6" w:tplc="F30492C6" w:tentative="1">
      <w:start w:val="1"/>
      <w:numFmt w:val="decimal"/>
      <w:lvlText w:val="%7."/>
      <w:lvlJc w:val="left"/>
      <w:pPr>
        <w:ind w:left="5040" w:hanging="360"/>
      </w:pPr>
    </w:lvl>
    <w:lvl w:ilvl="7" w:tplc="2FD4356E" w:tentative="1">
      <w:start w:val="1"/>
      <w:numFmt w:val="lowerLetter"/>
      <w:lvlText w:val="%8."/>
      <w:lvlJc w:val="left"/>
      <w:pPr>
        <w:ind w:left="5760" w:hanging="360"/>
      </w:pPr>
    </w:lvl>
    <w:lvl w:ilvl="8" w:tplc="2FC054FC"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4C9A1A0A">
      <w:start w:val="1"/>
      <w:numFmt w:val="decimal"/>
      <w:lvlText w:val="%1."/>
      <w:lvlJc w:val="left"/>
      <w:pPr>
        <w:ind w:left="1440" w:hanging="360"/>
      </w:pPr>
    </w:lvl>
    <w:lvl w:ilvl="1" w:tplc="58EA9600" w:tentative="1">
      <w:start w:val="1"/>
      <w:numFmt w:val="lowerLetter"/>
      <w:lvlText w:val="%2."/>
      <w:lvlJc w:val="left"/>
      <w:pPr>
        <w:ind w:left="2160" w:hanging="360"/>
      </w:pPr>
    </w:lvl>
    <w:lvl w:ilvl="2" w:tplc="EEFCEDB6" w:tentative="1">
      <w:start w:val="1"/>
      <w:numFmt w:val="lowerRoman"/>
      <w:lvlText w:val="%3."/>
      <w:lvlJc w:val="right"/>
      <w:pPr>
        <w:ind w:left="2880" w:hanging="180"/>
      </w:pPr>
    </w:lvl>
    <w:lvl w:ilvl="3" w:tplc="DE1EA2F6" w:tentative="1">
      <w:start w:val="1"/>
      <w:numFmt w:val="decimal"/>
      <w:lvlText w:val="%4."/>
      <w:lvlJc w:val="left"/>
      <w:pPr>
        <w:ind w:left="3600" w:hanging="360"/>
      </w:pPr>
    </w:lvl>
    <w:lvl w:ilvl="4" w:tplc="4BFC530C" w:tentative="1">
      <w:start w:val="1"/>
      <w:numFmt w:val="lowerLetter"/>
      <w:lvlText w:val="%5."/>
      <w:lvlJc w:val="left"/>
      <w:pPr>
        <w:ind w:left="4320" w:hanging="360"/>
      </w:pPr>
    </w:lvl>
    <w:lvl w:ilvl="5" w:tplc="4A448AE8" w:tentative="1">
      <w:start w:val="1"/>
      <w:numFmt w:val="lowerRoman"/>
      <w:lvlText w:val="%6."/>
      <w:lvlJc w:val="right"/>
      <w:pPr>
        <w:ind w:left="5040" w:hanging="180"/>
      </w:pPr>
    </w:lvl>
    <w:lvl w:ilvl="6" w:tplc="63123FA2" w:tentative="1">
      <w:start w:val="1"/>
      <w:numFmt w:val="decimal"/>
      <w:lvlText w:val="%7."/>
      <w:lvlJc w:val="left"/>
      <w:pPr>
        <w:ind w:left="5760" w:hanging="360"/>
      </w:pPr>
    </w:lvl>
    <w:lvl w:ilvl="7" w:tplc="91A601F6" w:tentative="1">
      <w:start w:val="1"/>
      <w:numFmt w:val="lowerLetter"/>
      <w:lvlText w:val="%8."/>
      <w:lvlJc w:val="left"/>
      <w:pPr>
        <w:ind w:left="6480" w:hanging="360"/>
      </w:pPr>
    </w:lvl>
    <w:lvl w:ilvl="8" w:tplc="B57610B4"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64D601A4">
      <w:start w:val="1"/>
      <w:numFmt w:val="decimal"/>
      <w:lvlText w:val="%1."/>
      <w:lvlJc w:val="left"/>
      <w:pPr>
        <w:ind w:left="720" w:hanging="360"/>
      </w:pPr>
      <w:rPr>
        <w:rFonts w:hint="default"/>
        <w:color w:val="auto"/>
      </w:rPr>
    </w:lvl>
    <w:lvl w:ilvl="1" w:tplc="49FA864A" w:tentative="1">
      <w:start w:val="1"/>
      <w:numFmt w:val="lowerLetter"/>
      <w:lvlText w:val="%2."/>
      <w:lvlJc w:val="left"/>
      <w:pPr>
        <w:ind w:left="1440" w:hanging="360"/>
      </w:pPr>
    </w:lvl>
    <w:lvl w:ilvl="2" w:tplc="5E2E9940" w:tentative="1">
      <w:start w:val="1"/>
      <w:numFmt w:val="lowerRoman"/>
      <w:lvlText w:val="%3."/>
      <w:lvlJc w:val="right"/>
      <w:pPr>
        <w:ind w:left="2160" w:hanging="180"/>
      </w:pPr>
    </w:lvl>
    <w:lvl w:ilvl="3" w:tplc="C9C63ED0" w:tentative="1">
      <w:start w:val="1"/>
      <w:numFmt w:val="decimal"/>
      <w:lvlText w:val="%4."/>
      <w:lvlJc w:val="left"/>
      <w:pPr>
        <w:ind w:left="2880" w:hanging="360"/>
      </w:pPr>
    </w:lvl>
    <w:lvl w:ilvl="4" w:tplc="40D0FDA4" w:tentative="1">
      <w:start w:val="1"/>
      <w:numFmt w:val="lowerLetter"/>
      <w:lvlText w:val="%5."/>
      <w:lvlJc w:val="left"/>
      <w:pPr>
        <w:ind w:left="3600" w:hanging="360"/>
      </w:pPr>
    </w:lvl>
    <w:lvl w:ilvl="5" w:tplc="0F98BD66" w:tentative="1">
      <w:start w:val="1"/>
      <w:numFmt w:val="lowerRoman"/>
      <w:lvlText w:val="%6."/>
      <w:lvlJc w:val="right"/>
      <w:pPr>
        <w:ind w:left="4320" w:hanging="180"/>
      </w:pPr>
    </w:lvl>
    <w:lvl w:ilvl="6" w:tplc="9104BC8C" w:tentative="1">
      <w:start w:val="1"/>
      <w:numFmt w:val="decimal"/>
      <w:lvlText w:val="%7."/>
      <w:lvlJc w:val="left"/>
      <w:pPr>
        <w:ind w:left="5040" w:hanging="360"/>
      </w:pPr>
    </w:lvl>
    <w:lvl w:ilvl="7" w:tplc="B5A8A74C" w:tentative="1">
      <w:start w:val="1"/>
      <w:numFmt w:val="lowerLetter"/>
      <w:lvlText w:val="%8."/>
      <w:lvlJc w:val="left"/>
      <w:pPr>
        <w:ind w:left="5760" w:hanging="360"/>
      </w:pPr>
    </w:lvl>
    <w:lvl w:ilvl="8" w:tplc="7D6AE950"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32D2F6CC">
      <w:start w:val="1"/>
      <w:numFmt w:val="bullet"/>
      <w:lvlText w:val=""/>
      <w:lvlJc w:val="left"/>
      <w:pPr>
        <w:ind w:left="1440" w:hanging="360"/>
      </w:pPr>
      <w:rPr>
        <w:rFonts w:ascii="Wingdings" w:hAnsi="Wingdings" w:hint="default"/>
      </w:rPr>
    </w:lvl>
    <w:lvl w:ilvl="1" w:tplc="716493A6" w:tentative="1">
      <w:start w:val="1"/>
      <w:numFmt w:val="bullet"/>
      <w:lvlText w:val="o"/>
      <w:lvlJc w:val="left"/>
      <w:pPr>
        <w:ind w:left="2160" w:hanging="360"/>
      </w:pPr>
      <w:rPr>
        <w:rFonts w:ascii="Courier New" w:hAnsi="Courier New" w:cs="Courier New" w:hint="default"/>
      </w:rPr>
    </w:lvl>
    <w:lvl w:ilvl="2" w:tplc="BDDE91B2" w:tentative="1">
      <w:start w:val="1"/>
      <w:numFmt w:val="bullet"/>
      <w:lvlText w:val=""/>
      <w:lvlJc w:val="left"/>
      <w:pPr>
        <w:ind w:left="2880" w:hanging="360"/>
      </w:pPr>
      <w:rPr>
        <w:rFonts w:ascii="Wingdings" w:hAnsi="Wingdings" w:hint="default"/>
      </w:rPr>
    </w:lvl>
    <w:lvl w:ilvl="3" w:tplc="E266EB60" w:tentative="1">
      <w:start w:val="1"/>
      <w:numFmt w:val="bullet"/>
      <w:lvlText w:val=""/>
      <w:lvlJc w:val="left"/>
      <w:pPr>
        <w:ind w:left="3600" w:hanging="360"/>
      </w:pPr>
      <w:rPr>
        <w:rFonts w:ascii="Symbol" w:hAnsi="Symbol" w:hint="default"/>
      </w:rPr>
    </w:lvl>
    <w:lvl w:ilvl="4" w:tplc="80F838EE" w:tentative="1">
      <w:start w:val="1"/>
      <w:numFmt w:val="bullet"/>
      <w:lvlText w:val="o"/>
      <w:lvlJc w:val="left"/>
      <w:pPr>
        <w:ind w:left="4320" w:hanging="360"/>
      </w:pPr>
      <w:rPr>
        <w:rFonts w:ascii="Courier New" w:hAnsi="Courier New" w:cs="Courier New" w:hint="default"/>
      </w:rPr>
    </w:lvl>
    <w:lvl w:ilvl="5" w:tplc="7518BAF0" w:tentative="1">
      <w:start w:val="1"/>
      <w:numFmt w:val="bullet"/>
      <w:lvlText w:val=""/>
      <w:lvlJc w:val="left"/>
      <w:pPr>
        <w:ind w:left="5040" w:hanging="360"/>
      </w:pPr>
      <w:rPr>
        <w:rFonts w:ascii="Wingdings" w:hAnsi="Wingdings" w:hint="default"/>
      </w:rPr>
    </w:lvl>
    <w:lvl w:ilvl="6" w:tplc="FDEABCAA" w:tentative="1">
      <w:start w:val="1"/>
      <w:numFmt w:val="bullet"/>
      <w:lvlText w:val=""/>
      <w:lvlJc w:val="left"/>
      <w:pPr>
        <w:ind w:left="5760" w:hanging="360"/>
      </w:pPr>
      <w:rPr>
        <w:rFonts w:ascii="Symbol" w:hAnsi="Symbol" w:hint="default"/>
      </w:rPr>
    </w:lvl>
    <w:lvl w:ilvl="7" w:tplc="5B9005CC" w:tentative="1">
      <w:start w:val="1"/>
      <w:numFmt w:val="bullet"/>
      <w:lvlText w:val="o"/>
      <w:lvlJc w:val="left"/>
      <w:pPr>
        <w:ind w:left="6480" w:hanging="360"/>
      </w:pPr>
      <w:rPr>
        <w:rFonts w:ascii="Courier New" w:hAnsi="Courier New" w:cs="Courier New" w:hint="default"/>
      </w:rPr>
    </w:lvl>
    <w:lvl w:ilvl="8" w:tplc="A662AB88"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7767B"/>
    <w:rsid w:val="00084C06"/>
    <w:rsid w:val="00087B4D"/>
    <w:rsid w:val="000A09BB"/>
    <w:rsid w:val="000A2CC4"/>
    <w:rsid w:val="000A3CF3"/>
    <w:rsid w:val="000E3D21"/>
    <w:rsid w:val="000E5AA9"/>
    <w:rsid w:val="000E7848"/>
    <w:rsid w:val="000F07AA"/>
    <w:rsid w:val="000F398E"/>
    <w:rsid w:val="000F54DC"/>
    <w:rsid w:val="000F63B3"/>
    <w:rsid w:val="00107F87"/>
    <w:rsid w:val="00110A09"/>
    <w:rsid w:val="00116C06"/>
    <w:rsid w:val="00120D92"/>
    <w:rsid w:val="00143C16"/>
    <w:rsid w:val="0016445D"/>
    <w:rsid w:val="001855EC"/>
    <w:rsid w:val="001911A0"/>
    <w:rsid w:val="001A6EC9"/>
    <w:rsid w:val="001C7DCB"/>
    <w:rsid w:val="001D1208"/>
    <w:rsid w:val="001D64B8"/>
    <w:rsid w:val="001D74CF"/>
    <w:rsid w:val="001E49FE"/>
    <w:rsid w:val="001E6A29"/>
    <w:rsid w:val="0020760E"/>
    <w:rsid w:val="00207C75"/>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879D4"/>
    <w:rsid w:val="0029208E"/>
    <w:rsid w:val="00294F8D"/>
    <w:rsid w:val="002A2D73"/>
    <w:rsid w:val="002B3608"/>
    <w:rsid w:val="002B6892"/>
    <w:rsid w:val="002D1709"/>
    <w:rsid w:val="002E4084"/>
    <w:rsid w:val="002E7DCD"/>
    <w:rsid w:val="00331505"/>
    <w:rsid w:val="003417EC"/>
    <w:rsid w:val="00343C5B"/>
    <w:rsid w:val="003449C4"/>
    <w:rsid w:val="003622E0"/>
    <w:rsid w:val="00370EB6"/>
    <w:rsid w:val="0037135A"/>
    <w:rsid w:val="003732E3"/>
    <w:rsid w:val="00373F80"/>
    <w:rsid w:val="003950A5"/>
    <w:rsid w:val="003B2A59"/>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933"/>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11C2F"/>
    <w:rsid w:val="00712BEF"/>
    <w:rsid w:val="00713307"/>
    <w:rsid w:val="007208EE"/>
    <w:rsid w:val="007213E9"/>
    <w:rsid w:val="00731D76"/>
    <w:rsid w:val="00731EC5"/>
    <w:rsid w:val="007370BD"/>
    <w:rsid w:val="0074762E"/>
    <w:rsid w:val="00750263"/>
    <w:rsid w:val="007513EB"/>
    <w:rsid w:val="0075376A"/>
    <w:rsid w:val="00766C5E"/>
    <w:rsid w:val="00780582"/>
    <w:rsid w:val="00781521"/>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5794"/>
    <w:rsid w:val="008D7552"/>
    <w:rsid w:val="008E4B25"/>
    <w:rsid w:val="0090796E"/>
    <w:rsid w:val="0091668A"/>
    <w:rsid w:val="00916F95"/>
    <w:rsid w:val="00917D3E"/>
    <w:rsid w:val="00923B8B"/>
    <w:rsid w:val="009250CF"/>
    <w:rsid w:val="009352A1"/>
    <w:rsid w:val="00940F21"/>
    <w:rsid w:val="00945349"/>
    <w:rsid w:val="00946F2C"/>
    <w:rsid w:val="00956401"/>
    <w:rsid w:val="00962DC7"/>
    <w:rsid w:val="00965077"/>
    <w:rsid w:val="009708B0"/>
    <w:rsid w:val="00970C99"/>
    <w:rsid w:val="00971972"/>
    <w:rsid w:val="00980889"/>
    <w:rsid w:val="00987D60"/>
    <w:rsid w:val="0099366A"/>
    <w:rsid w:val="0099772A"/>
    <w:rsid w:val="009A1452"/>
    <w:rsid w:val="009A6F21"/>
    <w:rsid w:val="009A71D3"/>
    <w:rsid w:val="009B29B1"/>
    <w:rsid w:val="009B4E05"/>
    <w:rsid w:val="009C4709"/>
    <w:rsid w:val="009D1EF1"/>
    <w:rsid w:val="009D4241"/>
    <w:rsid w:val="009E463D"/>
    <w:rsid w:val="009E6097"/>
    <w:rsid w:val="009F2671"/>
    <w:rsid w:val="009F5E9E"/>
    <w:rsid w:val="009F67CD"/>
    <w:rsid w:val="00A11C5F"/>
    <w:rsid w:val="00A17210"/>
    <w:rsid w:val="00A4180D"/>
    <w:rsid w:val="00A41E07"/>
    <w:rsid w:val="00A43E4D"/>
    <w:rsid w:val="00A60A29"/>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1199F"/>
    <w:rsid w:val="00B16868"/>
    <w:rsid w:val="00B263B8"/>
    <w:rsid w:val="00B54276"/>
    <w:rsid w:val="00B7614E"/>
    <w:rsid w:val="00B878E4"/>
    <w:rsid w:val="00B9324E"/>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9F7"/>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1901"/>
    <w:rsid w:val="00D3777B"/>
    <w:rsid w:val="00D61636"/>
    <w:rsid w:val="00D626EC"/>
    <w:rsid w:val="00D6672E"/>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5897"/>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341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B386-C924-4EBB-8B19-33E5746C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11242</Words>
  <Characters>6408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3</cp:revision>
  <cp:lastPrinted>2019-05-16T06:22:00Z</cp:lastPrinted>
  <dcterms:created xsi:type="dcterms:W3CDTF">2024-04-23T06:31:00Z</dcterms:created>
  <dcterms:modified xsi:type="dcterms:W3CDTF">2024-04-23T06:32:00Z</dcterms:modified>
</cp:coreProperties>
</file>