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CB73F9" w14:paraId="11B42537" w14:textId="77777777" w:rsidTr="00291AB2">
        <w:tc>
          <w:tcPr>
            <w:tcW w:w="7195" w:type="dxa"/>
          </w:tcPr>
          <w:p w14:paraId="54D9449A" w14:textId="1A78292F" w:rsidR="00032FBD" w:rsidRPr="00CB73F9" w:rsidRDefault="00032FBD" w:rsidP="00291AB2">
            <w:pPr>
              <w:pStyle w:val="Heading2"/>
              <w:outlineLvl w:val="1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2E29B93D" w14:textId="4632807E" w:rsidR="00032FBD" w:rsidRPr="00CB73F9" w:rsidRDefault="00032FBD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3858"/>
        <w:gridCol w:w="523"/>
        <w:gridCol w:w="3090"/>
        <w:gridCol w:w="1170"/>
        <w:gridCol w:w="2799"/>
        <w:gridCol w:w="83"/>
      </w:tblGrid>
      <w:tr w:rsidR="00E3145E" w:rsidRPr="004D7434" w14:paraId="7C567BC8" w14:textId="77777777" w:rsidTr="002C0CAF">
        <w:trPr>
          <w:gridAfter w:val="1"/>
          <w:wAfter w:w="83" w:type="dxa"/>
        </w:trPr>
        <w:tc>
          <w:tcPr>
            <w:tcW w:w="2877" w:type="dxa"/>
          </w:tcPr>
          <w:p w14:paraId="572A52B5" w14:textId="77777777" w:rsidR="00CB73F9" w:rsidRPr="00CB73F9" w:rsidRDefault="00CB73F9" w:rsidP="002C0CAF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3858" w:type="dxa"/>
          </w:tcPr>
          <w:p w14:paraId="0DB3D02F" w14:textId="79272B8C" w:rsidR="00CB73F9" w:rsidRPr="00CB73F9" w:rsidRDefault="005D7451" w:rsidP="002C0CAF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  <w:r w:rsidR="002C0CAF" w:rsidRPr="002C0CAF">
              <w:rPr>
                <w:lang w:val="lv-LV"/>
              </w:rPr>
              <w:t>.0</w:t>
            </w:r>
            <w:r>
              <w:rPr>
                <w:lang w:val="lv-LV"/>
              </w:rPr>
              <w:t>7</w:t>
            </w:r>
            <w:r w:rsidR="002C0CAF" w:rsidRPr="002C0CAF">
              <w:rPr>
                <w:lang w:val="lv-LV"/>
              </w:rPr>
              <w:t>.202</w:t>
            </w:r>
            <w:r>
              <w:rPr>
                <w:lang w:val="lv-LV"/>
              </w:rPr>
              <w:t>5</w:t>
            </w:r>
            <w:r w:rsidR="00F825B0" w:rsidRPr="002C0CAF">
              <w:rPr>
                <w:lang w:val="lv-LV"/>
              </w:rPr>
              <w:t>.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90" w:type="dxa"/>
          </w:tcPr>
          <w:p w14:paraId="13FDD4DA" w14:textId="450A492C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969" w:type="dxa"/>
            <w:gridSpan w:val="2"/>
          </w:tcPr>
          <w:p w14:paraId="3DC8EA47" w14:textId="77777777" w:rsidR="002C0CAF" w:rsidRDefault="002C0CAF" w:rsidP="002C0CAF">
            <w:pPr>
              <w:rPr>
                <w:lang w:val="lv-LV"/>
              </w:rPr>
            </w:pPr>
            <w:r>
              <w:rPr>
                <w:lang w:val="lv-LV"/>
              </w:rPr>
              <w:t>Jānis Droiskis</w:t>
            </w:r>
          </w:p>
          <w:p w14:paraId="5DCA59BD" w14:textId="38B61ED0" w:rsidR="002C0CAF" w:rsidRPr="002C0CAF" w:rsidRDefault="002C0CAF" w:rsidP="002C0CAF">
            <w:pPr>
              <w:rPr>
                <w:lang w:val="lv-LV"/>
              </w:rPr>
            </w:pPr>
            <w:r w:rsidRPr="002C0CAF">
              <w:rPr>
                <w:lang w:val="lv-LV"/>
              </w:rPr>
              <w:t>Nodrošinājuma valsts aģentūras</w:t>
            </w:r>
          </w:p>
          <w:p w14:paraId="36E19D86" w14:textId="77777777" w:rsidR="002C0CAF" w:rsidRPr="002C0CAF" w:rsidRDefault="002C0CAF" w:rsidP="002C0CAF">
            <w:pPr>
              <w:rPr>
                <w:lang w:val="lv-LV"/>
              </w:rPr>
            </w:pPr>
            <w:r w:rsidRPr="002C0CAF">
              <w:rPr>
                <w:lang w:val="lv-LV"/>
              </w:rPr>
              <w:t xml:space="preserve">Izņemto lietu un resursu pārvaldības departamenta </w:t>
            </w:r>
          </w:p>
          <w:p w14:paraId="0864ECCF" w14:textId="77777777" w:rsidR="002C0CAF" w:rsidRPr="002C0CAF" w:rsidRDefault="002C0CAF" w:rsidP="002C0CAF">
            <w:pPr>
              <w:rPr>
                <w:lang w:val="lv-LV"/>
              </w:rPr>
            </w:pPr>
            <w:r w:rsidRPr="002C0CAF">
              <w:rPr>
                <w:lang w:val="lv-LV"/>
              </w:rPr>
              <w:t>Resursu pārvaldes Drošības un tehnisko risinājumu nodaļas</w:t>
            </w:r>
          </w:p>
          <w:p w14:paraId="0BDB6FA3" w14:textId="22DD6D7C" w:rsidR="00CB73F9" w:rsidRPr="00CB73F9" w:rsidRDefault="002C0CAF" w:rsidP="002C0CAF">
            <w:pPr>
              <w:rPr>
                <w:lang w:val="lv-LV"/>
              </w:rPr>
            </w:pPr>
            <w:r w:rsidRPr="002C0CAF">
              <w:rPr>
                <w:lang w:val="lv-LV"/>
              </w:rPr>
              <w:t>Informācijas sistēmu drošības pārvaldnieks</w:t>
            </w:r>
          </w:p>
        </w:tc>
      </w:tr>
      <w:tr w:rsidR="00E3145E" w:rsidRPr="004D7434" w14:paraId="2F3BE3F4" w14:textId="77777777" w:rsidTr="002C0CAF">
        <w:tc>
          <w:tcPr>
            <w:tcW w:w="28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858" w:type="dxa"/>
            <w:vAlign w:val="center"/>
          </w:tcPr>
          <w:p w14:paraId="14E2BC31" w14:textId="4D349232" w:rsidR="00CB73F9" w:rsidRPr="00CB73F9" w:rsidRDefault="006B0755" w:rsidP="004D4D6B">
            <w:pPr>
              <w:rPr>
                <w:lang w:val="lv-LV"/>
              </w:rPr>
            </w:pPr>
            <w:r>
              <w:rPr>
                <w:lang w:val="lv-LV"/>
              </w:rPr>
              <w:t>Nodrošinājuma valsts aģentūra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260" w:type="dxa"/>
            <w:gridSpan w:val="2"/>
          </w:tcPr>
          <w:p w14:paraId="7A7CA8D5" w14:textId="406CBD88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882" w:type="dxa"/>
            <w:gridSpan w:val="2"/>
          </w:tcPr>
          <w:p w14:paraId="1B65E62C" w14:textId="0F682773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E3145E" w:rsidRPr="003A7711" w14:paraId="3B023A65" w14:textId="77777777" w:rsidTr="002C0CAF">
        <w:tc>
          <w:tcPr>
            <w:tcW w:w="28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3858" w:type="dxa"/>
            <w:vAlign w:val="center"/>
          </w:tcPr>
          <w:p w14:paraId="76EA5136" w14:textId="4F680372" w:rsidR="00CB73F9" w:rsidRPr="006B0755" w:rsidRDefault="005D7451" w:rsidP="00CB73F9">
            <w:pPr>
              <w:rPr>
                <w:lang w:val="lv-LV"/>
              </w:rPr>
            </w:pPr>
            <w:hyperlink r:id="rId11" w:history="1">
              <w:r w:rsidR="006B0755" w:rsidRPr="006B0755">
                <w:rPr>
                  <w:rStyle w:val="Hyperlink"/>
                  <w:lang w:val="lv-LV"/>
                </w:rPr>
                <w:t>https://www.nva.iem.gov.lv/lv</w:t>
              </w:r>
            </w:hyperlink>
            <w:r w:rsidR="006B0755" w:rsidRPr="006B0755">
              <w:rPr>
                <w:lang w:val="lv-LV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260" w:type="dxa"/>
            <w:gridSpan w:val="2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2882" w:type="dxa"/>
            <w:gridSpan w:val="2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206"/>
        <w:gridCol w:w="1028"/>
        <w:gridCol w:w="956"/>
        <w:gridCol w:w="1134"/>
        <w:gridCol w:w="1262"/>
        <w:gridCol w:w="1117"/>
        <w:gridCol w:w="1023"/>
        <w:gridCol w:w="1212"/>
      </w:tblGrid>
      <w:tr w:rsidR="00CB73F9" w:rsidRPr="004D7434" w14:paraId="7593BCF0" w14:textId="77777777" w:rsidTr="005C2E68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06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28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56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34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262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023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5D7451" w14:paraId="0E97A2A2" w14:textId="77777777" w:rsidTr="005C2E68">
        <w:tc>
          <w:tcPr>
            <w:tcW w:w="2101" w:type="dxa"/>
          </w:tcPr>
          <w:p w14:paraId="3FC4372D" w14:textId="130F86EC" w:rsidR="00CB73F9" w:rsidRPr="005D7451" w:rsidRDefault="005D7451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hyperlink r:id="rId12" w:history="1">
              <w:r w:rsidR="006B0755" w:rsidRPr="005D7451">
                <w:rPr>
                  <w:rStyle w:val="Hyperlink"/>
                  <w:rFonts w:cstheme="minorHAnsi"/>
                  <w:sz w:val="20"/>
                  <w:szCs w:val="20"/>
                </w:rPr>
                <w:t>https://www.nva.iem.gov.lv/lv</w:t>
              </w:r>
            </w:hyperlink>
            <w:r w:rsidR="006B0755" w:rsidRPr="005D74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14:paraId="65859A14" w14:textId="501D288C" w:rsidR="00CB73F9" w:rsidRPr="005D7451" w:rsidRDefault="003B102A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09F184F1" w:rsidR="00CB73F9" w:rsidRPr="005D7451" w:rsidRDefault="003B102A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4705CAFB" w:rsidR="00CB73F9" w:rsidRPr="005D7451" w:rsidRDefault="001B37B6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6CC36E31" w14:textId="188A32D8" w:rsidR="00CB73F9" w:rsidRPr="005D7451" w:rsidRDefault="003734E2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8" w:type="dxa"/>
          </w:tcPr>
          <w:p w14:paraId="20672ED6" w14:textId="0FACDB4B" w:rsidR="00CB73F9" w:rsidRPr="005D7451" w:rsidRDefault="00290742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956" w:type="dxa"/>
          </w:tcPr>
          <w:p w14:paraId="317C83E9" w14:textId="0FAEAB63" w:rsidR="00CB73F9" w:rsidRPr="005D7451" w:rsidRDefault="008B39F7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10DD5604" w14:textId="63078783" w:rsidR="00CB73F9" w:rsidRPr="005D7451" w:rsidRDefault="008B39F7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16399F2A" w14:textId="09F9FA90" w:rsidR="00CB73F9" w:rsidRPr="005D7451" w:rsidRDefault="00530BD6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756FC11E" w:rsidR="00CB73F9" w:rsidRPr="005D7451" w:rsidRDefault="00530BD6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606A0638" w14:textId="50105588" w:rsidR="00CB73F9" w:rsidRPr="005D7451" w:rsidRDefault="003C6029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12" w:type="dxa"/>
          </w:tcPr>
          <w:p w14:paraId="5E7D78FE" w14:textId="1B35D83F" w:rsidR="00CB73F9" w:rsidRPr="005D7451" w:rsidRDefault="005C2E68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5D7451" w14:paraId="247368E7" w14:textId="77777777" w:rsidTr="00F206A0">
        <w:trPr>
          <w:trHeight w:val="644"/>
        </w:trPr>
        <w:tc>
          <w:tcPr>
            <w:tcW w:w="2101" w:type="dxa"/>
          </w:tcPr>
          <w:p w14:paraId="6A46EC14" w14:textId="283B2B67" w:rsidR="00CB73F9" w:rsidRPr="005D7451" w:rsidRDefault="005D7451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hyperlink r:id="rId13" w:history="1">
              <w:r w:rsidR="006B0755" w:rsidRPr="005D7451">
                <w:rPr>
                  <w:rStyle w:val="Hyperlink"/>
                  <w:rFonts w:cstheme="minorHAnsi"/>
                  <w:sz w:val="20"/>
                  <w:szCs w:val="20"/>
                </w:rPr>
                <w:t>https://www.nva.iem.gov.lv/lv/jaunumi</w:t>
              </w:r>
            </w:hyperlink>
            <w:r w:rsidR="006B0755" w:rsidRPr="005D74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14:paraId="3DDBA331" w14:textId="6EBBE755" w:rsidR="00CB73F9" w:rsidRPr="005D7451" w:rsidRDefault="003B102A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1185CF85" w:rsidR="00CB73F9" w:rsidRPr="005D7451" w:rsidRDefault="003B102A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4448C76A" w:rsidR="00CB73F9" w:rsidRPr="005D7451" w:rsidRDefault="001B37B6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2D402340" w14:textId="47E87D66" w:rsidR="00CB73F9" w:rsidRPr="005D7451" w:rsidRDefault="003734E2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8" w:type="dxa"/>
          </w:tcPr>
          <w:p w14:paraId="1095101D" w14:textId="52886661" w:rsidR="00CB73F9" w:rsidRPr="005D7451" w:rsidRDefault="00290742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956" w:type="dxa"/>
          </w:tcPr>
          <w:p w14:paraId="4197F569" w14:textId="3AF1B421" w:rsidR="00CB73F9" w:rsidRPr="005D7451" w:rsidRDefault="008B39F7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AEA4EB" w14:textId="32E6A719" w:rsidR="00CB73F9" w:rsidRPr="005D7451" w:rsidRDefault="008B39F7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2FF9BB2A" w14:textId="560E24F4" w:rsidR="00CB73F9" w:rsidRPr="005D7451" w:rsidRDefault="00530BD6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26D3ECF1" w:rsidR="003C6029" w:rsidRPr="005D7451" w:rsidRDefault="00D80367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57B1543C" w14:textId="005BAC6C" w:rsidR="00CB73F9" w:rsidRPr="005D7451" w:rsidRDefault="003C6029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12" w:type="dxa"/>
          </w:tcPr>
          <w:p w14:paraId="48F97111" w14:textId="01B2A828" w:rsidR="00CB73F9" w:rsidRPr="005D7451" w:rsidRDefault="005D7451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F206A0" w:rsidRPr="005D7451" w14:paraId="10FB6C36" w14:textId="77777777" w:rsidTr="005C2E68">
        <w:tc>
          <w:tcPr>
            <w:tcW w:w="2101" w:type="dxa"/>
          </w:tcPr>
          <w:p w14:paraId="209622E2" w14:textId="34E1FD9B" w:rsidR="003A7711" w:rsidRPr="005D7451" w:rsidRDefault="003A7711" w:rsidP="00F206A0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5D7451">
                <w:rPr>
                  <w:rStyle w:val="Hyperlink"/>
                  <w:rFonts w:cstheme="minorHAnsi"/>
                  <w:sz w:val="20"/>
                  <w:szCs w:val="20"/>
                </w:rPr>
                <w:t>https://www.nva.iem.gov.lv/lv/maksas-pakalpojumi</w:t>
              </w:r>
            </w:hyperlink>
          </w:p>
          <w:p w14:paraId="7A8C2395" w14:textId="741D3C10" w:rsidR="003A7711" w:rsidRPr="005D7451" w:rsidRDefault="003A7711" w:rsidP="00F20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D3DF7C6" w14:textId="693DAE7B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7E5B9E97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1BDFF501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440ECB11" w14:textId="00CD64C5" w:rsidR="00F206A0" w:rsidRPr="005D7451" w:rsidRDefault="003734E2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8" w:type="dxa"/>
          </w:tcPr>
          <w:p w14:paraId="069118F5" w14:textId="7C0A8C9D" w:rsidR="00F206A0" w:rsidRPr="005D7451" w:rsidRDefault="00290742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56" w:type="dxa"/>
          </w:tcPr>
          <w:p w14:paraId="077710F3" w14:textId="2E2369F6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D1F89D" w14:textId="1FA4BB2A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</w:t>
            </w:r>
            <w:bookmarkStart w:id="0" w:name="_GoBack"/>
            <w:bookmarkEnd w:id="0"/>
            <w:r w:rsidRPr="005D7451">
              <w:rPr>
                <w:rFonts w:cstheme="minorHAnsi"/>
                <w:sz w:val="20"/>
                <w:szCs w:val="20"/>
                <w:lang w:val="lv-LV"/>
              </w:rPr>
              <w:t>bilst</w:t>
            </w:r>
          </w:p>
        </w:tc>
        <w:tc>
          <w:tcPr>
            <w:tcW w:w="1262" w:type="dxa"/>
          </w:tcPr>
          <w:p w14:paraId="7B3BA408" w14:textId="0DAD07F6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421729B4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2D54F5B8" w14:textId="01772C1C" w:rsidR="00F206A0" w:rsidRPr="005D7451" w:rsidRDefault="003C6029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12" w:type="dxa"/>
          </w:tcPr>
          <w:p w14:paraId="2F635688" w14:textId="7892673D" w:rsidR="00F206A0" w:rsidRPr="005D7451" w:rsidRDefault="00F206A0" w:rsidP="00F206A0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5D7451" w14:paraId="0601AC9A" w14:textId="77777777" w:rsidTr="00FE5371">
        <w:trPr>
          <w:trHeight w:val="863"/>
        </w:trPr>
        <w:tc>
          <w:tcPr>
            <w:tcW w:w="2101" w:type="dxa"/>
          </w:tcPr>
          <w:p w14:paraId="18730E10" w14:textId="6E491F05" w:rsidR="00CB73F9" w:rsidRPr="005D7451" w:rsidRDefault="005D7451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hyperlink r:id="rId15" w:history="1">
              <w:r w:rsidR="006B0755" w:rsidRPr="005D7451">
                <w:rPr>
                  <w:rStyle w:val="Hyperlink"/>
                  <w:rFonts w:cstheme="minorHAnsi"/>
                  <w:sz w:val="20"/>
                  <w:szCs w:val="20"/>
                </w:rPr>
                <w:t>https://www.nva.iem.gov.lv/lv/darbinieki</w:t>
              </w:r>
            </w:hyperlink>
            <w:r w:rsidR="006B0755" w:rsidRPr="005D74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14:paraId="10EF495E" w14:textId="01B62D19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213D5647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388DE3EC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7585FE9B" w14:textId="18EDAA41" w:rsidR="00CB73F9" w:rsidRPr="005D7451" w:rsidRDefault="00DA762D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30857486" w14:textId="41D42973" w:rsidR="00CB73F9" w:rsidRPr="005D7451" w:rsidRDefault="00290742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56" w:type="dxa"/>
          </w:tcPr>
          <w:p w14:paraId="0AD40808" w14:textId="3A5737FF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344DC19" w14:textId="1DBF249F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03BC5F9C" w14:textId="0A2F6964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2296B969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36153F9D" w14:textId="6D548171" w:rsidR="00CB73F9" w:rsidRPr="005D7451" w:rsidRDefault="003C6029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12" w:type="dxa"/>
          </w:tcPr>
          <w:p w14:paraId="68364BAA" w14:textId="2869CEA4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5D7451" w14:paraId="205D1867" w14:textId="77777777" w:rsidTr="00FE5371">
        <w:trPr>
          <w:trHeight w:val="1115"/>
        </w:trPr>
        <w:tc>
          <w:tcPr>
            <w:tcW w:w="2101" w:type="dxa"/>
          </w:tcPr>
          <w:p w14:paraId="09473C62" w14:textId="4675D3BE" w:rsidR="00CB73F9" w:rsidRPr="005D7451" w:rsidRDefault="005D7451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hyperlink r:id="rId16" w:history="1">
              <w:r w:rsidR="006B0755" w:rsidRPr="005D7451">
                <w:rPr>
                  <w:rStyle w:val="Hyperlink"/>
                  <w:rFonts w:cstheme="minorHAnsi"/>
                  <w:sz w:val="20"/>
                  <w:szCs w:val="20"/>
                </w:rPr>
                <w:t>https://www.nva.iem.gov.lv/lv/iestades-kontakti</w:t>
              </w:r>
            </w:hyperlink>
            <w:r w:rsidR="006B0755" w:rsidRPr="005D74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14:paraId="0CE42411" w14:textId="44ECB6E1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49239D5C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366DAAC1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3413B92F" w14:textId="1CE75CB3" w:rsidR="00CB73F9" w:rsidRPr="005D7451" w:rsidRDefault="003734E2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8" w:type="dxa"/>
          </w:tcPr>
          <w:p w14:paraId="73B41EC8" w14:textId="0F2EC2F0" w:rsidR="00CB73F9" w:rsidRPr="005D7451" w:rsidRDefault="00290742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56" w:type="dxa"/>
          </w:tcPr>
          <w:p w14:paraId="600DCF46" w14:textId="3F0BFCF1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CD58A92" w14:textId="48ECAB92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731CA38" w14:textId="57EACF42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3979DAF1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3" w:type="dxa"/>
          </w:tcPr>
          <w:p w14:paraId="2A6F17D6" w14:textId="78DE05EF" w:rsidR="00CB73F9" w:rsidRPr="005D7451" w:rsidRDefault="003C6029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12" w:type="dxa"/>
          </w:tcPr>
          <w:p w14:paraId="02F23161" w14:textId="7E292092" w:rsidR="00CB73F9" w:rsidRPr="005D7451" w:rsidRDefault="009A04B0" w:rsidP="004D4D6B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5D7451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352AE8E5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1" w:name="_Hlk58338469"/>
      <w:r w:rsidRPr="00CB73F9">
        <w:rPr>
          <w:rFonts w:cstheme="minorHAnsi"/>
          <w:lang w:val="lv-LV"/>
        </w:rPr>
        <w:lastRenderedPageBreak/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</w:t>
      </w:r>
      <w:r w:rsidR="00597214">
        <w:rPr>
          <w:rFonts w:cstheme="minorHAnsi"/>
          <w:lang w:val="lv-LV"/>
        </w:rPr>
        <w:t>2</w:t>
      </w:r>
      <w:r w:rsidRPr="00CB73F9">
        <w:rPr>
          <w:rFonts w:cstheme="minorHAnsi"/>
          <w:lang w:val="lv-LV"/>
        </w:rPr>
        <w:t xml:space="preserve">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</w:p>
    <w:bookmarkEnd w:id="1"/>
    <w:p w14:paraId="0287BF51" w14:textId="77777777" w:rsidR="00FE5371" w:rsidRDefault="00FE5371" w:rsidP="00FE5371">
      <w:pPr>
        <w:spacing w:before="120" w:after="120" w:line="360" w:lineRule="auto"/>
        <w:jc w:val="both"/>
        <w:rPr>
          <w:rFonts w:cstheme="minorHAnsi"/>
          <w:b/>
          <w:bCs/>
          <w:lang w:val="lv-LV"/>
        </w:rPr>
      </w:pPr>
    </w:p>
    <w:p w14:paraId="5A584930" w14:textId="07FCA662" w:rsidR="00FE5371" w:rsidRDefault="001C4905" w:rsidP="00FE5371">
      <w:pPr>
        <w:spacing w:before="120" w:after="120" w:line="360" w:lineRule="auto"/>
        <w:jc w:val="both"/>
        <w:rPr>
          <w:rFonts w:cstheme="minorHAnsi"/>
          <w:lang w:val="lv-LV"/>
        </w:rPr>
      </w:pPr>
      <w:r w:rsidRPr="001C4905">
        <w:rPr>
          <w:rFonts w:cstheme="minorHAnsi"/>
          <w:b/>
          <w:bCs/>
          <w:lang w:val="lv-LV"/>
        </w:rPr>
        <w:t>Komentāri:</w:t>
      </w:r>
      <w:r>
        <w:rPr>
          <w:rFonts w:cstheme="minorHAnsi"/>
          <w:b/>
          <w:bCs/>
          <w:lang w:val="lv-LV"/>
        </w:rPr>
        <w:t xml:space="preserve"> </w:t>
      </w:r>
    </w:p>
    <w:p w14:paraId="7692DEF2" w14:textId="68863EE4" w:rsidR="00E64626" w:rsidRPr="005D7451" w:rsidRDefault="00E64626" w:rsidP="005D7451">
      <w:pPr>
        <w:pStyle w:val="ListParagraph"/>
        <w:numPr>
          <w:ilvl w:val="0"/>
          <w:numId w:val="63"/>
        </w:numPr>
        <w:spacing w:after="0" w:line="360" w:lineRule="auto"/>
        <w:rPr>
          <w:rFonts w:cstheme="minorHAnsi"/>
          <w:lang w:val="lv-LV"/>
        </w:rPr>
      </w:pPr>
      <w:r w:rsidRPr="005D7451">
        <w:rPr>
          <w:rFonts w:cstheme="minorHAnsi"/>
          <w:lang w:val="lv-LV"/>
        </w:rPr>
        <w:t>izvēlnēs nav</w:t>
      </w:r>
      <w:r w:rsidR="002C0CAF" w:rsidRPr="005D7451">
        <w:rPr>
          <w:rFonts w:cstheme="minorHAnsi"/>
          <w:lang w:val="lv-LV"/>
        </w:rPr>
        <w:t xml:space="preserve"> iespēja brīvi pārvietoties uz augšu un uz leju, izmantojot tastatūrā iestrādātos bulttaustiņus (←↑↓→)</w:t>
      </w:r>
      <w:r w:rsidR="005D7451">
        <w:rPr>
          <w:rFonts w:cstheme="minorHAnsi"/>
          <w:lang w:val="lv-LV"/>
        </w:rPr>
        <w:t>;</w:t>
      </w:r>
    </w:p>
    <w:p w14:paraId="7C8B3E2B" w14:textId="6A6075D8" w:rsidR="003734E2" w:rsidRPr="005D7451" w:rsidRDefault="003734E2" w:rsidP="005D7451">
      <w:pPr>
        <w:pStyle w:val="ListParagraph"/>
        <w:numPr>
          <w:ilvl w:val="0"/>
          <w:numId w:val="63"/>
        </w:numPr>
        <w:spacing w:after="0" w:line="360" w:lineRule="auto"/>
        <w:rPr>
          <w:rFonts w:cstheme="minorHAnsi"/>
          <w:lang w:val="lv-LV"/>
        </w:rPr>
      </w:pPr>
      <w:r w:rsidRPr="005D7451">
        <w:rPr>
          <w:rFonts w:cstheme="minorHAnsi"/>
          <w:lang w:val="lv-LV"/>
        </w:rPr>
        <w:t xml:space="preserve">Sadaļā Darbinieki </w:t>
      </w:r>
      <w:r w:rsidR="00290742" w:rsidRPr="005D7451">
        <w:rPr>
          <w:rFonts w:cstheme="minorHAnsi"/>
          <w:lang w:val="lv-LV"/>
        </w:rPr>
        <w:t>meklētā</w:t>
      </w:r>
      <w:r w:rsidR="00BD3176" w:rsidRPr="005D7451">
        <w:rPr>
          <w:rFonts w:cstheme="minorHAnsi"/>
          <w:lang w:val="lv-LV"/>
        </w:rPr>
        <w:t>jā nepareizi ievadot e-pastu vai telefona numuru netiek atspoguļots kļūdas paziņojums</w:t>
      </w:r>
      <w:r w:rsidR="005D7451">
        <w:rPr>
          <w:rFonts w:cstheme="minorHAnsi"/>
          <w:lang w:val="lv-LV"/>
        </w:rPr>
        <w:t>;</w:t>
      </w:r>
    </w:p>
    <w:p w14:paraId="1DB66DFA" w14:textId="1195CDC4" w:rsidR="00290742" w:rsidRPr="005D7451" w:rsidRDefault="00290742" w:rsidP="005D7451">
      <w:pPr>
        <w:pStyle w:val="ListParagraph"/>
        <w:numPr>
          <w:ilvl w:val="0"/>
          <w:numId w:val="63"/>
        </w:numPr>
        <w:spacing w:after="0" w:line="360" w:lineRule="auto"/>
        <w:rPr>
          <w:rFonts w:cstheme="minorHAnsi"/>
          <w:lang w:val="lv-LV"/>
        </w:rPr>
      </w:pPr>
      <w:r w:rsidRPr="005D7451">
        <w:rPr>
          <w:rFonts w:cstheme="minorHAnsi"/>
          <w:lang w:val="lv-LV"/>
        </w:rPr>
        <w:t>Transportlīdzekļu realizācijas attēliem nav atbilstoši nosaukumi</w:t>
      </w:r>
      <w:r w:rsidR="005D7451">
        <w:rPr>
          <w:rFonts w:cstheme="minorHAnsi"/>
          <w:lang w:val="lv-LV"/>
        </w:rPr>
        <w:t>;</w:t>
      </w:r>
    </w:p>
    <w:p w14:paraId="055CF8D7" w14:textId="627BDFD8" w:rsidR="00DA762D" w:rsidRPr="005D7451" w:rsidRDefault="00E64626" w:rsidP="005D7451">
      <w:pPr>
        <w:pStyle w:val="ListParagraph"/>
        <w:numPr>
          <w:ilvl w:val="0"/>
          <w:numId w:val="63"/>
        </w:numPr>
        <w:spacing w:after="0" w:line="360" w:lineRule="auto"/>
        <w:rPr>
          <w:rFonts w:cstheme="minorHAnsi"/>
          <w:lang w:val="lv-LV"/>
        </w:rPr>
      </w:pPr>
      <w:r w:rsidRPr="005D7451">
        <w:rPr>
          <w:rFonts w:cstheme="minorHAnsi"/>
          <w:lang w:val="lv-LV"/>
        </w:rPr>
        <w:t xml:space="preserve">Bannera sadaļā esošos kustīgos elementus nav iespējams apturēt vai nopauzēt, animācija visu laiku pārvietojas ciklā. </w:t>
      </w:r>
    </w:p>
    <w:p w14:paraId="454758AE" w14:textId="77777777" w:rsidR="00E64626" w:rsidRDefault="00E64626" w:rsidP="00E64626">
      <w:pPr>
        <w:spacing w:after="0" w:line="360" w:lineRule="auto"/>
        <w:jc w:val="both"/>
        <w:rPr>
          <w:rFonts w:cstheme="minorHAnsi"/>
          <w:lang w:val="lv-LV"/>
        </w:rPr>
      </w:pPr>
    </w:p>
    <w:p w14:paraId="474A4437" w14:textId="43394003" w:rsidR="00CB73F9" w:rsidRDefault="00CB73F9" w:rsidP="00FE5371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</w:t>
      </w:r>
      <w:r w:rsidR="005D7451">
        <w:rPr>
          <w:rFonts w:cstheme="minorHAnsi"/>
          <w:lang w:val="lv-LV"/>
        </w:rPr>
        <w:t>Guntis Ratnieks</w:t>
      </w:r>
      <w:r w:rsidR="001E48D3">
        <w:rPr>
          <w:rFonts w:cstheme="minorHAnsi"/>
          <w:lang w:val="lv-LV"/>
        </w:rPr>
        <w:t xml:space="preserve">, </w:t>
      </w:r>
      <w:r w:rsidR="00E64626">
        <w:rPr>
          <w:rFonts w:cstheme="minorHAnsi"/>
          <w:lang w:val="lv-LV"/>
        </w:rPr>
        <w:t>Nodrošinājuma valsts aģentūras direktor</w:t>
      </w:r>
      <w:r w:rsidR="005D7451">
        <w:rPr>
          <w:rFonts w:cstheme="minorHAnsi"/>
          <w:lang w:val="lv-LV"/>
        </w:rPr>
        <w:t xml:space="preserve">a </w:t>
      </w:r>
      <w:proofErr w:type="spellStart"/>
      <w:r w:rsidR="005D7451">
        <w:rPr>
          <w:rFonts w:cstheme="minorHAnsi"/>
          <w:lang w:val="lv-LV"/>
        </w:rPr>
        <w:t>p.i</w:t>
      </w:r>
      <w:proofErr w:type="spellEnd"/>
      <w:r w:rsidR="005D7451">
        <w:rPr>
          <w:rFonts w:cstheme="minorHAnsi"/>
          <w:lang w:val="lv-LV"/>
        </w:rPr>
        <w:t>.</w:t>
      </w:r>
      <w:r w:rsidRPr="00CB73F9">
        <w:rPr>
          <w:rFonts w:cstheme="minorHAnsi"/>
          <w:lang w:val="lv-LV"/>
        </w:rPr>
        <w:t>):</w:t>
      </w:r>
      <w:r w:rsidRPr="00CB73F9">
        <w:rPr>
          <w:lang w:val="lv-LV"/>
        </w:rPr>
        <w:t xml:space="preserve">  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0A435D95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>
        <w:rPr>
          <w:rFonts w:cstheme="minorHAnsi"/>
          <w:sz w:val="18"/>
          <w:szCs w:val="18"/>
          <w:lang w:val="lv-LV"/>
        </w:rPr>
        <w:t xml:space="preserve"> </w:t>
      </w:r>
      <w:r w:rsidRPr="00CB73F9">
        <w:rPr>
          <w:rFonts w:cstheme="minorHAnsi"/>
          <w:sz w:val="18"/>
          <w:szCs w:val="18"/>
          <w:lang w:val="lv-LV"/>
        </w:rPr>
        <w:t>punktam).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p w14:paraId="75AD4998" w14:textId="77777777" w:rsidR="00291AB2" w:rsidRPr="00CB73F9" w:rsidRDefault="00291AB2" w:rsidP="00032FBD">
      <w:pPr>
        <w:jc w:val="center"/>
        <w:rPr>
          <w:sz w:val="36"/>
          <w:szCs w:val="36"/>
          <w:lang w:val="lv-LV"/>
        </w:rPr>
      </w:pPr>
    </w:p>
    <w:sectPr w:rsidR="00291AB2" w:rsidRPr="00CB73F9" w:rsidSect="00291AB2"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B6190" w14:textId="77777777" w:rsidR="006B684D" w:rsidRDefault="006B684D" w:rsidP="001D0122">
      <w:pPr>
        <w:spacing w:after="0" w:line="240" w:lineRule="auto"/>
      </w:pPr>
      <w:r>
        <w:separator/>
      </w:r>
    </w:p>
  </w:endnote>
  <w:endnote w:type="continuationSeparator" w:id="0">
    <w:p w14:paraId="33B13087" w14:textId="77777777" w:rsidR="006B684D" w:rsidRDefault="006B684D" w:rsidP="001D0122">
      <w:pPr>
        <w:spacing w:after="0" w:line="240" w:lineRule="auto"/>
      </w:pPr>
      <w:r>
        <w:continuationSeparator/>
      </w:r>
    </w:p>
  </w:endnote>
  <w:endnote w:type="continuationNotice" w:id="1">
    <w:p w14:paraId="1488F17C" w14:textId="77777777" w:rsidR="006B684D" w:rsidRDefault="006B6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484F961A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3F6E0" w14:textId="77777777" w:rsidR="006B684D" w:rsidRDefault="006B684D" w:rsidP="001D0122">
      <w:pPr>
        <w:spacing w:after="0" w:line="240" w:lineRule="auto"/>
      </w:pPr>
      <w:r>
        <w:separator/>
      </w:r>
    </w:p>
  </w:footnote>
  <w:footnote w:type="continuationSeparator" w:id="0">
    <w:p w14:paraId="40F673F3" w14:textId="77777777" w:rsidR="006B684D" w:rsidRDefault="006B684D" w:rsidP="001D0122">
      <w:pPr>
        <w:spacing w:after="0" w:line="240" w:lineRule="auto"/>
      </w:pPr>
      <w:r>
        <w:continuationSeparator/>
      </w:r>
    </w:p>
  </w:footnote>
  <w:footnote w:type="continuationNotice" w:id="1">
    <w:p w14:paraId="0D5F509C" w14:textId="77777777" w:rsidR="006B684D" w:rsidRDefault="006B68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69E"/>
    <w:multiLevelType w:val="hybridMultilevel"/>
    <w:tmpl w:val="CC1CFE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4"/>
  </w:num>
  <w:num w:numId="3">
    <w:abstractNumId w:val="60"/>
  </w:num>
  <w:num w:numId="4">
    <w:abstractNumId w:val="44"/>
  </w:num>
  <w:num w:numId="5">
    <w:abstractNumId w:val="40"/>
  </w:num>
  <w:num w:numId="6">
    <w:abstractNumId w:val="56"/>
  </w:num>
  <w:num w:numId="7">
    <w:abstractNumId w:val="26"/>
  </w:num>
  <w:num w:numId="8">
    <w:abstractNumId w:val="17"/>
  </w:num>
  <w:num w:numId="9">
    <w:abstractNumId w:val="21"/>
  </w:num>
  <w:num w:numId="10">
    <w:abstractNumId w:val="4"/>
  </w:num>
  <w:num w:numId="11">
    <w:abstractNumId w:val="32"/>
  </w:num>
  <w:num w:numId="12">
    <w:abstractNumId w:val="38"/>
  </w:num>
  <w:num w:numId="13">
    <w:abstractNumId w:val="27"/>
  </w:num>
  <w:num w:numId="14">
    <w:abstractNumId w:val="7"/>
  </w:num>
  <w:num w:numId="15">
    <w:abstractNumId w:val="25"/>
  </w:num>
  <w:num w:numId="16">
    <w:abstractNumId w:val="18"/>
  </w:num>
  <w:num w:numId="17">
    <w:abstractNumId w:val="46"/>
  </w:num>
  <w:num w:numId="18">
    <w:abstractNumId w:val="22"/>
  </w:num>
  <w:num w:numId="19">
    <w:abstractNumId w:val="11"/>
  </w:num>
  <w:num w:numId="20">
    <w:abstractNumId w:val="33"/>
  </w:num>
  <w:num w:numId="21">
    <w:abstractNumId w:val="58"/>
  </w:num>
  <w:num w:numId="22">
    <w:abstractNumId w:val="39"/>
  </w:num>
  <w:num w:numId="23">
    <w:abstractNumId w:val="28"/>
  </w:num>
  <w:num w:numId="24">
    <w:abstractNumId w:val="30"/>
  </w:num>
  <w:num w:numId="25">
    <w:abstractNumId w:val="24"/>
  </w:num>
  <w:num w:numId="26">
    <w:abstractNumId w:val="31"/>
  </w:num>
  <w:num w:numId="27">
    <w:abstractNumId w:val="16"/>
  </w:num>
  <w:num w:numId="28">
    <w:abstractNumId w:val="52"/>
  </w:num>
  <w:num w:numId="29">
    <w:abstractNumId w:val="20"/>
  </w:num>
  <w:num w:numId="30">
    <w:abstractNumId w:val="3"/>
  </w:num>
  <w:num w:numId="31">
    <w:abstractNumId w:val="50"/>
  </w:num>
  <w:num w:numId="32">
    <w:abstractNumId w:val="23"/>
  </w:num>
  <w:num w:numId="33">
    <w:abstractNumId w:val="62"/>
  </w:num>
  <w:num w:numId="34">
    <w:abstractNumId w:val="49"/>
  </w:num>
  <w:num w:numId="35">
    <w:abstractNumId w:val="10"/>
  </w:num>
  <w:num w:numId="36">
    <w:abstractNumId w:val="2"/>
  </w:num>
  <w:num w:numId="37">
    <w:abstractNumId w:val="57"/>
  </w:num>
  <w:num w:numId="38">
    <w:abstractNumId w:val="12"/>
  </w:num>
  <w:num w:numId="39">
    <w:abstractNumId w:val="47"/>
  </w:num>
  <w:num w:numId="40">
    <w:abstractNumId w:val="37"/>
  </w:num>
  <w:num w:numId="41">
    <w:abstractNumId w:val="41"/>
  </w:num>
  <w:num w:numId="42">
    <w:abstractNumId w:val="8"/>
  </w:num>
  <w:num w:numId="43">
    <w:abstractNumId w:val="61"/>
  </w:num>
  <w:num w:numId="44">
    <w:abstractNumId w:val="1"/>
  </w:num>
  <w:num w:numId="45">
    <w:abstractNumId w:val="14"/>
  </w:num>
  <w:num w:numId="46">
    <w:abstractNumId w:val="6"/>
  </w:num>
  <w:num w:numId="47">
    <w:abstractNumId w:val="36"/>
  </w:num>
  <w:num w:numId="48">
    <w:abstractNumId w:val="55"/>
  </w:num>
  <w:num w:numId="49">
    <w:abstractNumId w:val="53"/>
  </w:num>
  <w:num w:numId="50">
    <w:abstractNumId w:val="13"/>
  </w:num>
  <w:num w:numId="51">
    <w:abstractNumId w:val="35"/>
  </w:num>
  <w:num w:numId="52">
    <w:abstractNumId w:val="42"/>
  </w:num>
  <w:num w:numId="53">
    <w:abstractNumId w:val="15"/>
  </w:num>
  <w:num w:numId="54">
    <w:abstractNumId w:val="43"/>
  </w:num>
  <w:num w:numId="55">
    <w:abstractNumId w:val="19"/>
  </w:num>
  <w:num w:numId="56">
    <w:abstractNumId w:val="45"/>
  </w:num>
  <w:num w:numId="57">
    <w:abstractNumId w:val="29"/>
  </w:num>
  <w:num w:numId="58">
    <w:abstractNumId w:val="5"/>
  </w:num>
  <w:num w:numId="59">
    <w:abstractNumId w:val="51"/>
  </w:num>
  <w:num w:numId="60">
    <w:abstractNumId w:val="48"/>
  </w:num>
  <w:num w:numId="61">
    <w:abstractNumId w:val="59"/>
  </w:num>
  <w:num w:numId="62">
    <w:abstractNumId w:val="9"/>
  </w:num>
  <w:num w:numId="63">
    <w:abstractNumId w:val="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3237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3890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582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26B3"/>
    <w:rsid w:val="00103404"/>
    <w:rsid w:val="00105573"/>
    <w:rsid w:val="0010581A"/>
    <w:rsid w:val="00105ECB"/>
    <w:rsid w:val="0010610F"/>
    <w:rsid w:val="00111336"/>
    <w:rsid w:val="001123F4"/>
    <w:rsid w:val="00115CC1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66D73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37B6"/>
    <w:rsid w:val="001B553B"/>
    <w:rsid w:val="001C18DF"/>
    <w:rsid w:val="001C2EBE"/>
    <w:rsid w:val="001C434E"/>
    <w:rsid w:val="001C4607"/>
    <w:rsid w:val="001C4905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8D3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47E4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0742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0CAF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4E2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711"/>
    <w:rsid w:val="003A79F6"/>
    <w:rsid w:val="003B102A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029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77CD7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3BD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0BD6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07F"/>
    <w:rsid w:val="0056034B"/>
    <w:rsid w:val="0056197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6EB0"/>
    <w:rsid w:val="00597214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68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451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0C63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55"/>
    <w:rsid w:val="006B07E6"/>
    <w:rsid w:val="006B2023"/>
    <w:rsid w:val="006B2EE8"/>
    <w:rsid w:val="006B4D9F"/>
    <w:rsid w:val="006B56A2"/>
    <w:rsid w:val="006B66CF"/>
    <w:rsid w:val="006B684D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5DA5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D0A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4F4C"/>
    <w:rsid w:val="007F73BE"/>
    <w:rsid w:val="00801B2F"/>
    <w:rsid w:val="0080363D"/>
    <w:rsid w:val="00803BC2"/>
    <w:rsid w:val="00804ED4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54D31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39F7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496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136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4F2F"/>
    <w:rsid w:val="0098542E"/>
    <w:rsid w:val="00985955"/>
    <w:rsid w:val="00986A1C"/>
    <w:rsid w:val="00986AAC"/>
    <w:rsid w:val="00986EDA"/>
    <w:rsid w:val="0098728A"/>
    <w:rsid w:val="00992CF9"/>
    <w:rsid w:val="009A04B0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5C2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44833"/>
    <w:rsid w:val="00A50EDD"/>
    <w:rsid w:val="00A55C15"/>
    <w:rsid w:val="00A56E38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4556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1DB9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193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3176"/>
    <w:rsid w:val="00BD4730"/>
    <w:rsid w:val="00BE21C8"/>
    <w:rsid w:val="00BE3029"/>
    <w:rsid w:val="00BE4994"/>
    <w:rsid w:val="00BE73DF"/>
    <w:rsid w:val="00BE754C"/>
    <w:rsid w:val="00BF09C1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35BE5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2272"/>
    <w:rsid w:val="00C7666D"/>
    <w:rsid w:val="00C779CE"/>
    <w:rsid w:val="00C77E29"/>
    <w:rsid w:val="00C8080E"/>
    <w:rsid w:val="00C80F6B"/>
    <w:rsid w:val="00C812FB"/>
    <w:rsid w:val="00C837F5"/>
    <w:rsid w:val="00C87CA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367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A762D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145E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626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15A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1035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6A0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25B0"/>
    <w:rsid w:val="00F83309"/>
    <w:rsid w:val="00F83CD2"/>
    <w:rsid w:val="00F84631"/>
    <w:rsid w:val="00F86CBF"/>
    <w:rsid w:val="00F873AE"/>
    <w:rsid w:val="00F8784B"/>
    <w:rsid w:val="00F87AA0"/>
    <w:rsid w:val="00F929CA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E5371"/>
    <w:rsid w:val="00FE5F4B"/>
    <w:rsid w:val="00FF3078"/>
    <w:rsid w:val="00FF49E8"/>
    <w:rsid w:val="00FF51AA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va.iem.gov.lv/lv/jaunum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va.iem.gov.lv/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va.iem.gov.lv/lv/iestades-kontakt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va.iem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va.iem.gov.lv/lv/darbiniek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va.iem.gov.lv/lv/maksas-pakalpoj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4ae305c7-e755-403b-9232-db043c577745"/>
    <ds:schemaRef ds:uri="http://schemas.microsoft.com/office/infopath/2007/PartnerControls"/>
    <ds:schemaRef ds:uri="http://schemas.openxmlformats.org/package/2006/metadata/core-properties"/>
    <ds:schemaRef ds:uri="b88d83cc-a4cb-49d3-9c8d-9222e4bbbdd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7DFD7B-459F-4D92-ABA4-C109591E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Jānis Droiskis</cp:lastModifiedBy>
  <cp:revision>2</cp:revision>
  <dcterms:created xsi:type="dcterms:W3CDTF">2025-07-15T12:18:00Z</dcterms:created>
  <dcterms:modified xsi:type="dcterms:W3CDTF">2025-07-15T12:18:00Z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