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7FF98" w14:textId="69DF8029" w:rsidR="008E6674" w:rsidRPr="00812838" w:rsidRDefault="00830538" w:rsidP="009A1C3C">
      <w:pPr>
        <w:spacing w:after="0" w:line="240" w:lineRule="auto"/>
        <w:ind w:left="57" w:right="57" w:firstLine="0"/>
        <w:jc w:val="center"/>
        <w:rPr>
          <w:b/>
          <w:sz w:val="28"/>
          <w:szCs w:val="28"/>
        </w:rPr>
      </w:pPr>
      <w:r w:rsidRPr="00812838">
        <w:rPr>
          <w:b/>
          <w:sz w:val="28"/>
          <w:szCs w:val="28"/>
        </w:rPr>
        <w:t>Nodrošinājuma valsts aģentūras</w:t>
      </w:r>
      <w:r w:rsidR="00E850DC" w:rsidRPr="00812838">
        <w:rPr>
          <w:b/>
          <w:sz w:val="28"/>
          <w:szCs w:val="28"/>
        </w:rPr>
        <w:t xml:space="preserve"> rīko</w:t>
      </w:r>
      <w:r w:rsidR="008E6674" w:rsidRPr="00812838">
        <w:rPr>
          <w:b/>
          <w:sz w:val="28"/>
          <w:szCs w:val="28"/>
        </w:rPr>
        <w:t xml:space="preserve">tā </w:t>
      </w:r>
      <w:r w:rsidR="00E850DC" w:rsidRPr="00812838">
        <w:rPr>
          <w:b/>
          <w:sz w:val="28"/>
          <w:szCs w:val="28"/>
        </w:rPr>
        <w:t>cenu aptauja</w:t>
      </w:r>
    </w:p>
    <w:p w14:paraId="613E96FC" w14:textId="21F40D84" w:rsidR="00E66DCD" w:rsidRPr="00812838" w:rsidRDefault="00E850DC" w:rsidP="009A1C3C">
      <w:pPr>
        <w:spacing w:after="0" w:line="240" w:lineRule="auto"/>
        <w:ind w:left="57" w:right="57" w:hanging="102"/>
        <w:jc w:val="center"/>
        <w:rPr>
          <w:b/>
          <w:sz w:val="28"/>
          <w:szCs w:val="28"/>
        </w:rPr>
      </w:pPr>
      <w:r w:rsidRPr="00812838">
        <w:rPr>
          <w:b/>
          <w:sz w:val="28"/>
          <w:szCs w:val="28"/>
        </w:rPr>
        <w:t xml:space="preserve"> “</w:t>
      </w:r>
      <w:r w:rsidR="006B30E1" w:rsidRPr="00812838">
        <w:rPr>
          <w:b/>
          <w:sz w:val="28"/>
          <w:szCs w:val="28"/>
        </w:rPr>
        <w:t>Par v</w:t>
      </w:r>
      <w:r w:rsidRPr="00812838">
        <w:rPr>
          <w:b/>
          <w:sz w:val="28"/>
          <w:szCs w:val="28"/>
        </w:rPr>
        <w:t>alstij piekritīgās mantas</w:t>
      </w:r>
      <w:r w:rsidR="004A5440" w:rsidRPr="00812838">
        <w:rPr>
          <w:b/>
          <w:sz w:val="28"/>
          <w:szCs w:val="28"/>
        </w:rPr>
        <w:t xml:space="preserve"> (</w:t>
      </w:r>
      <w:r w:rsidR="006D6CCC">
        <w:rPr>
          <w:b/>
          <w:sz w:val="28"/>
          <w:szCs w:val="28"/>
        </w:rPr>
        <w:t>V</w:t>
      </w:r>
      <w:r w:rsidR="008F0E33">
        <w:rPr>
          <w:b/>
          <w:sz w:val="28"/>
          <w:szCs w:val="28"/>
        </w:rPr>
        <w:t>PM</w:t>
      </w:r>
      <w:r w:rsidR="006D6CCC">
        <w:rPr>
          <w:b/>
          <w:sz w:val="28"/>
          <w:szCs w:val="28"/>
        </w:rPr>
        <w:t>-</w:t>
      </w:r>
      <w:r w:rsidR="00D0069B">
        <w:rPr>
          <w:b/>
          <w:sz w:val="28"/>
          <w:szCs w:val="28"/>
        </w:rPr>
        <w:t>8</w:t>
      </w:r>
      <w:r w:rsidR="00D3100E">
        <w:rPr>
          <w:b/>
          <w:sz w:val="28"/>
          <w:szCs w:val="28"/>
        </w:rPr>
        <w:t>50</w:t>
      </w:r>
      <w:r w:rsidR="004A5440" w:rsidRPr="00812838">
        <w:rPr>
          <w:b/>
          <w:sz w:val="28"/>
          <w:szCs w:val="28"/>
        </w:rPr>
        <w:t xml:space="preserve">) </w:t>
      </w:r>
      <w:r w:rsidRPr="00812838">
        <w:rPr>
          <w:b/>
          <w:sz w:val="28"/>
          <w:szCs w:val="28"/>
        </w:rPr>
        <w:t xml:space="preserve">– </w:t>
      </w:r>
      <w:r w:rsidR="00160E72">
        <w:rPr>
          <w:b/>
          <w:sz w:val="28"/>
          <w:szCs w:val="28"/>
        </w:rPr>
        <w:t>t</w:t>
      </w:r>
      <w:r w:rsidR="00160E72" w:rsidRPr="00812838">
        <w:rPr>
          <w:b/>
          <w:sz w:val="28"/>
          <w:szCs w:val="28"/>
        </w:rPr>
        <w:t>ransportlīdzekļ</w:t>
      </w:r>
      <w:r w:rsidR="00487A8E">
        <w:rPr>
          <w:b/>
          <w:sz w:val="28"/>
          <w:szCs w:val="28"/>
        </w:rPr>
        <w:t>a</w:t>
      </w:r>
      <w:r w:rsidR="00160E72" w:rsidRPr="00812838">
        <w:rPr>
          <w:b/>
          <w:sz w:val="28"/>
          <w:szCs w:val="28"/>
        </w:rPr>
        <w:t xml:space="preserve"> </w:t>
      </w:r>
      <w:r w:rsidR="00D31642">
        <w:rPr>
          <w:b/>
          <w:sz w:val="28"/>
          <w:szCs w:val="28"/>
        </w:rPr>
        <w:t>AUDI A6 AVANT</w:t>
      </w:r>
      <w:r w:rsidR="00160E72">
        <w:rPr>
          <w:b/>
          <w:sz w:val="28"/>
          <w:szCs w:val="28"/>
        </w:rPr>
        <w:t xml:space="preserve"> </w:t>
      </w:r>
      <w:r w:rsidRPr="00812838">
        <w:rPr>
          <w:b/>
          <w:sz w:val="28"/>
          <w:szCs w:val="28"/>
        </w:rPr>
        <w:t>realizācij</w:t>
      </w:r>
      <w:r w:rsidR="006B30E1" w:rsidRPr="00812838">
        <w:rPr>
          <w:b/>
          <w:sz w:val="28"/>
          <w:szCs w:val="28"/>
        </w:rPr>
        <w:t>u,</w:t>
      </w:r>
      <w:r w:rsidR="00A12185">
        <w:rPr>
          <w:b/>
          <w:sz w:val="28"/>
          <w:szCs w:val="28"/>
        </w:rPr>
        <w:t xml:space="preserve"> </w:t>
      </w:r>
      <w:r w:rsidR="00EA45B4">
        <w:rPr>
          <w:b/>
          <w:sz w:val="28"/>
          <w:szCs w:val="28"/>
        </w:rPr>
        <w:t>Kuldīgā</w:t>
      </w:r>
      <w:r w:rsidRPr="00812838">
        <w:rPr>
          <w:b/>
          <w:sz w:val="28"/>
          <w:szCs w:val="28"/>
        </w:rPr>
        <w:t xml:space="preserve">”  </w:t>
      </w:r>
    </w:p>
    <w:p w14:paraId="0177377A" w14:textId="77777777" w:rsidR="008E6674" w:rsidRDefault="008E6674" w:rsidP="009A1C3C">
      <w:pPr>
        <w:spacing w:after="0" w:line="240" w:lineRule="auto"/>
        <w:ind w:left="57" w:right="57"/>
        <w:jc w:val="center"/>
        <w:rPr>
          <w:b/>
          <w:sz w:val="28"/>
          <w:szCs w:val="28"/>
        </w:rPr>
      </w:pPr>
    </w:p>
    <w:p w14:paraId="39332C05" w14:textId="44847B95" w:rsidR="00E66DCD" w:rsidRPr="00383796" w:rsidRDefault="008E6674" w:rsidP="009A1C3C">
      <w:pPr>
        <w:pStyle w:val="ListParagraph"/>
        <w:numPr>
          <w:ilvl w:val="0"/>
          <w:numId w:val="8"/>
        </w:numPr>
        <w:spacing w:after="0" w:line="240" w:lineRule="auto"/>
        <w:ind w:left="57" w:right="57" w:firstLine="0"/>
        <w:jc w:val="center"/>
        <w:rPr>
          <w:i/>
        </w:rPr>
      </w:pPr>
      <w:r w:rsidRPr="00383796">
        <w:rPr>
          <w:b/>
          <w:sz w:val="28"/>
        </w:rPr>
        <w:t>VISPĀRĒJIE NOTEIKUMI</w:t>
      </w:r>
    </w:p>
    <w:p w14:paraId="13C28AF7" w14:textId="0C38433B" w:rsidR="00CB7E2B" w:rsidRPr="008E6674" w:rsidRDefault="008555D1" w:rsidP="009A1C3C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57" w:right="57" w:hanging="357"/>
        <w:rPr>
          <w:color w:val="auto"/>
          <w:sz w:val="28"/>
          <w:szCs w:val="28"/>
          <w:lang w:eastAsia="en-GB"/>
        </w:rPr>
      </w:pPr>
      <w:r>
        <w:rPr>
          <w:color w:val="auto"/>
          <w:sz w:val="28"/>
          <w:szCs w:val="28"/>
          <w:lang w:eastAsia="en-GB"/>
        </w:rPr>
        <w:t>Nodrošinājuma valsts aģentūras (turpmāk – Aģentūra) transportlīdzekļu c</w:t>
      </w:r>
      <w:r w:rsidR="00CB7E2B" w:rsidRPr="008E6674">
        <w:rPr>
          <w:color w:val="auto"/>
          <w:sz w:val="28"/>
          <w:szCs w:val="28"/>
          <w:lang w:eastAsia="en-GB"/>
        </w:rPr>
        <w:t>enu aptauja tiek rīkota, pamatojoties uz Ministru kabineta 2024. gada 17. decembra noteikumu Nr. 901 „</w:t>
      </w:r>
      <w:r w:rsidR="00CB7E2B" w:rsidRPr="008E6674">
        <w:rPr>
          <w:bCs/>
          <w:color w:val="auto"/>
          <w:sz w:val="28"/>
          <w:szCs w:val="28"/>
          <w:lang w:eastAsia="en-GB"/>
        </w:rPr>
        <w:t>Noteikumi par kompetentajām institūcijām un rīcību ar valstij piekritīgo mantu</w:t>
      </w:r>
      <w:r w:rsidR="00CB7E2B" w:rsidRPr="008E6674">
        <w:rPr>
          <w:color w:val="auto"/>
          <w:sz w:val="28"/>
          <w:szCs w:val="28"/>
          <w:lang w:eastAsia="en-GB"/>
        </w:rPr>
        <w:t>” 20., 21. un 22</w:t>
      </w:r>
      <w:r w:rsidR="008E6674">
        <w:rPr>
          <w:color w:val="auto"/>
          <w:sz w:val="28"/>
          <w:szCs w:val="28"/>
          <w:lang w:eastAsia="en-GB"/>
        </w:rPr>
        <w:t>.</w:t>
      </w:r>
      <w:r w:rsidR="00CB7E2B" w:rsidRPr="008E6674">
        <w:rPr>
          <w:color w:val="auto"/>
          <w:sz w:val="28"/>
          <w:szCs w:val="28"/>
          <w:lang w:eastAsia="en-GB"/>
        </w:rPr>
        <w:t xml:space="preserve"> punktie</w:t>
      </w:r>
      <w:r w:rsidR="008E6674">
        <w:rPr>
          <w:color w:val="auto"/>
          <w:sz w:val="28"/>
          <w:szCs w:val="28"/>
          <w:lang w:eastAsia="en-GB"/>
        </w:rPr>
        <w:t>m.</w:t>
      </w:r>
    </w:p>
    <w:p w14:paraId="2959E02D" w14:textId="6100F209" w:rsidR="00CB7E2B" w:rsidRPr="00CB7E2B" w:rsidRDefault="00A66245" w:rsidP="009A1C3C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57" w:right="57" w:hanging="357"/>
        <w:rPr>
          <w:color w:val="auto"/>
          <w:sz w:val="28"/>
          <w:szCs w:val="28"/>
          <w:lang w:eastAsia="en-GB"/>
        </w:rPr>
      </w:pPr>
      <w:r>
        <w:rPr>
          <w:color w:val="auto"/>
          <w:sz w:val="28"/>
          <w:szCs w:val="28"/>
          <w:lang w:eastAsia="en-GB"/>
        </w:rPr>
        <w:t>Transportlīdzekļu c</w:t>
      </w:r>
      <w:r w:rsidR="00CB7E2B" w:rsidRPr="008E6674">
        <w:rPr>
          <w:color w:val="auto"/>
          <w:sz w:val="28"/>
          <w:szCs w:val="28"/>
          <w:lang w:eastAsia="en-GB"/>
        </w:rPr>
        <w:t xml:space="preserve">enu aptauju </w:t>
      </w:r>
      <w:r w:rsidR="00CB7E2B" w:rsidRPr="00CB7E2B">
        <w:rPr>
          <w:color w:val="auto"/>
          <w:sz w:val="28"/>
          <w:szCs w:val="28"/>
          <w:lang w:eastAsia="en-GB"/>
        </w:rPr>
        <w:t xml:space="preserve">organizē ar Aģentūras 2025. gada </w:t>
      </w:r>
      <w:r w:rsidR="00CB7E2B" w:rsidRPr="008E6674">
        <w:rPr>
          <w:color w:val="auto"/>
          <w:sz w:val="28"/>
          <w:szCs w:val="28"/>
          <w:lang w:eastAsia="en-GB"/>
        </w:rPr>
        <w:t>13</w:t>
      </w:r>
      <w:r w:rsidR="00CB7E2B" w:rsidRPr="00CB7E2B">
        <w:rPr>
          <w:color w:val="auto"/>
          <w:sz w:val="28"/>
          <w:szCs w:val="28"/>
          <w:lang w:eastAsia="en-GB"/>
        </w:rPr>
        <w:t>. janvāra rīkojumu Nr. </w:t>
      </w:r>
      <w:r w:rsidR="00CB7E2B" w:rsidRPr="008E6674">
        <w:rPr>
          <w:color w:val="auto"/>
          <w:sz w:val="28"/>
          <w:szCs w:val="28"/>
          <w:lang w:eastAsia="en-GB"/>
        </w:rPr>
        <w:t>34</w:t>
      </w:r>
      <w:r w:rsidR="00CB7E2B" w:rsidRPr="00CB7E2B">
        <w:rPr>
          <w:color w:val="auto"/>
          <w:sz w:val="28"/>
          <w:szCs w:val="28"/>
          <w:lang w:eastAsia="en-GB"/>
        </w:rPr>
        <w:t xml:space="preserve"> izveidotā pastāvīgā </w:t>
      </w:r>
      <w:r>
        <w:rPr>
          <w:color w:val="auto"/>
          <w:sz w:val="28"/>
          <w:szCs w:val="28"/>
          <w:lang w:eastAsia="en-GB"/>
        </w:rPr>
        <w:t>transportlīdzekļu</w:t>
      </w:r>
      <w:r w:rsidR="00CB7E2B" w:rsidRPr="00CB7E2B">
        <w:rPr>
          <w:color w:val="auto"/>
          <w:sz w:val="28"/>
          <w:szCs w:val="28"/>
          <w:lang w:eastAsia="en-GB"/>
        </w:rPr>
        <w:t xml:space="preserve"> realizācijas komisija (turpmāk – Komisija)</w:t>
      </w:r>
    </w:p>
    <w:p w14:paraId="7FCEF9E4" w14:textId="051A439F" w:rsidR="008E6674" w:rsidRPr="008E6674" w:rsidRDefault="006B30E1" w:rsidP="009A1C3C">
      <w:pPr>
        <w:pStyle w:val="ListParagraph"/>
        <w:numPr>
          <w:ilvl w:val="0"/>
          <w:numId w:val="4"/>
        </w:numPr>
        <w:spacing w:after="0" w:line="240" w:lineRule="auto"/>
        <w:ind w:left="57" w:right="57"/>
        <w:rPr>
          <w:sz w:val="28"/>
          <w:szCs w:val="28"/>
        </w:rPr>
      </w:pPr>
      <w:r>
        <w:rPr>
          <w:sz w:val="28"/>
          <w:szCs w:val="28"/>
        </w:rPr>
        <w:t>Pieteikties u</w:t>
      </w:r>
      <w:r w:rsidR="008E6674" w:rsidRPr="008E6674">
        <w:rPr>
          <w:sz w:val="28"/>
          <w:szCs w:val="28"/>
        </w:rPr>
        <w:t>z Vispārējo noteikumu</w:t>
      </w:r>
      <w:r w:rsidR="00A66245">
        <w:rPr>
          <w:sz w:val="28"/>
          <w:szCs w:val="28"/>
        </w:rPr>
        <w:t xml:space="preserve"> (turpmāk – noteikumi)</w:t>
      </w:r>
      <w:r w:rsidR="008E6674" w:rsidRPr="008E6674">
        <w:rPr>
          <w:sz w:val="28"/>
          <w:szCs w:val="28"/>
        </w:rPr>
        <w:t xml:space="preserve"> tabulā norādīt</w:t>
      </w:r>
      <w:r w:rsidR="00D067C7">
        <w:rPr>
          <w:sz w:val="28"/>
          <w:szCs w:val="28"/>
        </w:rPr>
        <w:t>o</w:t>
      </w:r>
      <w:r w:rsidR="008E6674" w:rsidRPr="008E6674">
        <w:rPr>
          <w:sz w:val="28"/>
          <w:szCs w:val="28"/>
        </w:rPr>
        <w:t xml:space="preserve"> transportlīdzek</w:t>
      </w:r>
      <w:r w:rsidR="00D067C7">
        <w:rPr>
          <w:sz w:val="28"/>
          <w:szCs w:val="28"/>
        </w:rPr>
        <w:t>li</w:t>
      </w:r>
      <w:r w:rsidR="00812838">
        <w:rPr>
          <w:sz w:val="28"/>
          <w:szCs w:val="28"/>
        </w:rPr>
        <w:t xml:space="preserve"> </w:t>
      </w:r>
      <w:r w:rsidR="00A66245" w:rsidRPr="008E6674">
        <w:rPr>
          <w:sz w:val="28"/>
          <w:szCs w:val="28"/>
        </w:rPr>
        <w:t xml:space="preserve">drīkst </w:t>
      </w:r>
      <w:r w:rsidR="00A66245">
        <w:rPr>
          <w:sz w:val="28"/>
          <w:szCs w:val="28"/>
        </w:rPr>
        <w:t>j</w:t>
      </w:r>
      <w:r w:rsidR="00A66245" w:rsidRPr="008E6674">
        <w:rPr>
          <w:sz w:val="28"/>
          <w:szCs w:val="28"/>
        </w:rPr>
        <w:t>uridiska vai fiziska persona (turpmāk – persona)</w:t>
      </w:r>
      <w:r w:rsidR="00CB2087">
        <w:rPr>
          <w:sz w:val="28"/>
          <w:szCs w:val="28"/>
        </w:rPr>
        <w:t>.</w:t>
      </w:r>
    </w:p>
    <w:p w14:paraId="45FD2DB8" w14:textId="77777777" w:rsidR="00410019" w:rsidRDefault="00410019" w:rsidP="009A1C3C">
      <w:pPr>
        <w:spacing w:after="0" w:line="240" w:lineRule="auto"/>
        <w:ind w:left="57" w:right="57" w:firstLine="0"/>
        <w:jc w:val="center"/>
        <w:rPr>
          <w:b/>
        </w:rPr>
      </w:pPr>
    </w:p>
    <w:p w14:paraId="08702363" w14:textId="03C026EC" w:rsidR="00E66DCD" w:rsidRDefault="00812838" w:rsidP="009A1C3C">
      <w:pPr>
        <w:spacing w:after="0" w:line="240" w:lineRule="auto"/>
        <w:ind w:left="57" w:right="57" w:firstLine="0"/>
        <w:jc w:val="center"/>
      </w:pPr>
      <w:r>
        <w:rPr>
          <w:b/>
        </w:rPr>
        <w:t>Informācija par transportlīdzek</w:t>
      </w:r>
      <w:r w:rsidR="003A04B4">
        <w:rPr>
          <w:b/>
        </w:rPr>
        <w:t>li</w:t>
      </w:r>
    </w:p>
    <w:p w14:paraId="510A52B9" w14:textId="227DB196" w:rsidR="00E66DCD" w:rsidRDefault="00E850DC" w:rsidP="009A1C3C">
      <w:pPr>
        <w:spacing w:after="0" w:line="240" w:lineRule="auto"/>
        <w:ind w:left="57" w:right="57" w:firstLine="0"/>
        <w:jc w:val="right"/>
      </w:pPr>
      <w:r>
        <w:rPr>
          <w:i/>
        </w:rPr>
        <w:t xml:space="preserve">tabula </w:t>
      </w:r>
    </w:p>
    <w:tbl>
      <w:tblPr>
        <w:tblStyle w:val="TableGrid"/>
        <w:tblW w:w="9053" w:type="dxa"/>
        <w:tblInd w:w="6" w:type="dxa"/>
        <w:tblCellMar>
          <w:top w:w="9" w:type="dxa"/>
          <w:left w:w="70" w:type="dxa"/>
          <w:right w:w="75" w:type="dxa"/>
        </w:tblCellMar>
        <w:tblLook w:val="04A0" w:firstRow="1" w:lastRow="0" w:firstColumn="1" w:lastColumn="0" w:noHBand="0" w:noVBand="1"/>
      </w:tblPr>
      <w:tblGrid>
        <w:gridCol w:w="1060"/>
        <w:gridCol w:w="7993"/>
      </w:tblGrid>
      <w:tr w:rsidR="005476D3" w:rsidRPr="006D5721" w14:paraId="6A725EDD" w14:textId="77777777" w:rsidTr="008941A8">
        <w:trPr>
          <w:trHeight w:val="186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E07FEA" w14:textId="43F82409" w:rsidR="005476D3" w:rsidRPr="006D5721" w:rsidRDefault="005871DC" w:rsidP="009A1C3C">
            <w:pPr>
              <w:spacing w:after="0" w:line="240" w:lineRule="auto"/>
              <w:ind w:left="57" w:right="57" w:firstLine="0"/>
              <w:jc w:val="left"/>
              <w:rPr>
                <w:szCs w:val="24"/>
              </w:rPr>
            </w:pPr>
            <w:r w:rsidRPr="006D5721">
              <w:rPr>
                <w:b/>
                <w:szCs w:val="24"/>
              </w:rPr>
              <w:t>Kārtas numurs</w:t>
            </w:r>
            <w:r w:rsidR="005476D3" w:rsidRPr="006D5721">
              <w:rPr>
                <w:b/>
                <w:szCs w:val="24"/>
              </w:rPr>
              <w:t xml:space="preserve"> 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983747" w14:textId="6AA5C634" w:rsidR="005476D3" w:rsidRPr="006D5721" w:rsidRDefault="005476D3" w:rsidP="008941A8">
            <w:pPr>
              <w:spacing w:after="0" w:line="240" w:lineRule="auto"/>
              <w:ind w:left="57" w:right="57" w:firstLine="0"/>
              <w:jc w:val="center"/>
              <w:rPr>
                <w:szCs w:val="24"/>
              </w:rPr>
            </w:pPr>
            <w:r w:rsidRPr="006D5721">
              <w:rPr>
                <w:b/>
                <w:szCs w:val="24"/>
              </w:rPr>
              <w:t>Valstij piekritīgā manta</w:t>
            </w:r>
          </w:p>
        </w:tc>
      </w:tr>
      <w:tr w:rsidR="006D6CCC" w:rsidRPr="006D5721" w14:paraId="3C93C34C" w14:textId="77777777" w:rsidTr="00593D27">
        <w:trPr>
          <w:trHeight w:val="3744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E28D7" w14:textId="6B9044CB" w:rsidR="006D6CCC" w:rsidRPr="006D5721" w:rsidRDefault="006D6CCC" w:rsidP="006D6CCC">
            <w:pPr>
              <w:spacing w:after="0" w:line="240" w:lineRule="auto"/>
              <w:ind w:left="57" w:right="57" w:firstLine="0"/>
              <w:jc w:val="center"/>
              <w:rPr>
                <w:szCs w:val="24"/>
              </w:rPr>
            </w:pPr>
            <w:r w:rsidRPr="006D5721">
              <w:rPr>
                <w:szCs w:val="24"/>
              </w:rPr>
              <w:t>1.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A7BF8" w14:textId="240CB16B" w:rsidR="006D6CCC" w:rsidRPr="000C20CD" w:rsidRDefault="006D6CCC" w:rsidP="006D6CCC">
            <w:pPr>
              <w:spacing w:after="0" w:line="240" w:lineRule="auto"/>
              <w:ind w:left="0" w:firstLine="0"/>
              <w:jc w:val="left"/>
              <w:rPr>
                <w:szCs w:val="24"/>
                <w:u w:val="single"/>
              </w:rPr>
            </w:pPr>
            <w:r w:rsidRPr="000C20CD">
              <w:rPr>
                <w:color w:val="auto"/>
                <w:szCs w:val="24"/>
                <w:u w:val="single"/>
              </w:rPr>
              <w:t xml:space="preserve">Lietas numurs: </w:t>
            </w:r>
            <w:r w:rsidRPr="000C20CD">
              <w:rPr>
                <w:szCs w:val="24"/>
                <w:u w:val="single"/>
              </w:rPr>
              <w:t>KL-1</w:t>
            </w:r>
            <w:r w:rsidR="00D0069B">
              <w:rPr>
                <w:szCs w:val="24"/>
                <w:u w:val="single"/>
              </w:rPr>
              <w:t>7</w:t>
            </w:r>
            <w:r w:rsidR="00D31642">
              <w:rPr>
                <w:szCs w:val="24"/>
                <w:u w:val="single"/>
              </w:rPr>
              <w:t>566</w:t>
            </w:r>
            <w:r>
              <w:rPr>
                <w:szCs w:val="24"/>
                <w:u w:val="single"/>
              </w:rPr>
              <w:t xml:space="preserve"> / </w:t>
            </w:r>
            <w:r w:rsidR="00FD0C8A" w:rsidRPr="00FD0C8A">
              <w:rPr>
                <w:szCs w:val="24"/>
                <w:u w:val="single"/>
              </w:rPr>
              <w:t>V</w:t>
            </w:r>
            <w:r w:rsidR="00777C04">
              <w:rPr>
                <w:szCs w:val="24"/>
                <w:u w:val="single"/>
              </w:rPr>
              <w:t>PM</w:t>
            </w:r>
            <w:r w:rsidR="00FD0C8A" w:rsidRPr="00FD0C8A">
              <w:rPr>
                <w:szCs w:val="24"/>
                <w:u w:val="single"/>
              </w:rPr>
              <w:t>-</w:t>
            </w:r>
            <w:r w:rsidR="00D0069B">
              <w:rPr>
                <w:szCs w:val="24"/>
                <w:u w:val="single"/>
              </w:rPr>
              <w:t>8</w:t>
            </w:r>
            <w:r w:rsidR="00D31642">
              <w:rPr>
                <w:szCs w:val="24"/>
                <w:u w:val="single"/>
              </w:rPr>
              <w:t>50</w:t>
            </w:r>
          </w:p>
          <w:p w14:paraId="1C5D5387" w14:textId="32819D3B" w:rsidR="00D31642" w:rsidRDefault="00D31642" w:rsidP="00D3164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D31642">
              <w:rPr>
                <w:color w:val="auto"/>
                <w:szCs w:val="24"/>
              </w:rPr>
              <w:t xml:space="preserve">Marka </w:t>
            </w:r>
            <w:r>
              <w:rPr>
                <w:color w:val="auto"/>
                <w:szCs w:val="24"/>
              </w:rPr>
              <w:t xml:space="preserve">un </w:t>
            </w:r>
            <w:r w:rsidRPr="00D31642">
              <w:rPr>
                <w:color w:val="auto"/>
                <w:szCs w:val="24"/>
              </w:rPr>
              <w:t>modelis: AUDI A6 AVANT</w:t>
            </w:r>
          </w:p>
          <w:p w14:paraId="3D45BEF5" w14:textId="611451F8" w:rsidR="00D31642" w:rsidRPr="00D31642" w:rsidRDefault="00D31642" w:rsidP="00D3164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Valsts r</w:t>
            </w:r>
            <w:r w:rsidRPr="00D31642">
              <w:rPr>
                <w:color w:val="auto"/>
                <w:szCs w:val="24"/>
              </w:rPr>
              <w:t>eģistrācijas numurs: OE</w:t>
            </w:r>
            <w:r>
              <w:rPr>
                <w:color w:val="auto"/>
                <w:szCs w:val="24"/>
              </w:rPr>
              <w:t xml:space="preserve"> </w:t>
            </w:r>
            <w:r w:rsidRPr="00D31642">
              <w:rPr>
                <w:color w:val="auto"/>
                <w:szCs w:val="24"/>
              </w:rPr>
              <w:t>9092</w:t>
            </w:r>
          </w:p>
          <w:p w14:paraId="435A1D29" w14:textId="10919372" w:rsidR="00D31642" w:rsidRPr="00D31642" w:rsidRDefault="00D31642" w:rsidP="00D3164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D31642">
              <w:rPr>
                <w:color w:val="auto"/>
                <w:szCs w:val="24"/>
              </w:rPr>
              <w:t>V</w:t>
            </w:r>
            <w:r>
              <w:rPr>
                <w:color w:val="auto"/>
                <w:szCs w:val="24"/>
              </w:rPr>
              <w:t>IN</w:t>
            </w:r>
            <w:r w:rsidRPr="00D31642">
              <w:rPr>
                <w:color w:val="auto"/>
                <w:szCs w:val="24"/>
              </w:rPr>
              <w:t>: WAUZZZ4G0EN070050</w:t>
            </w:r>
          </w:p>
          <w:p w14:paraId="731D93CB" w14:textId="0EB55A5A" w:rsidR="00D31642" w:rsidRPr="00D31642" w:rsidRDefault="00D31642" w:rsidP="00D3164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D31642">
              <w:rPr>
                <w:color w:val="auto"/>
                <w:szCs w:val="24"/>
              </w:rPr>
              <w:t>V</w:t>
            </w:r>
            <w:r>
              <w:rPr>
                <w:color w:val="auto"/>
                <w:szCs w:val="24"/>
              </w:rPr>
              <w:t>irsbūves v</w:t>
            </w:r>
            <w:r w:rsidRPr="00D31642">
              <w:rPr>
                <w:color w:val="auto"/>
                <w:szCs w:val="24"/>
              </w:rPr>
              <w:t xml:space="preserve">eids: Vieglais </w:t>
            </w:r>
            <w:proofErr w:type="spellStart"/>
            <w:r w:rsidRPr="00D31642">
              <w:rPr>
                <w:color w:val="auto"/>
                <w:szCs w:val="24"/>
              </w:rPr>
              <w:t>plašlietojuma</w:t>
            </w:r>
            <w:proofErr w:type="spellEnd"/>
          </w:p>
          <w:p w14:paraId="50BBD426" w14:textId="32F3FA25" w:rsidR="00D31642" w:rsidRPr="00D31642" w:rsidRDefault="00D31642" w:rsidP="00D3164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D31642">
              <w:rPr>
                <w:color w:val="auto"/>
                <w:szCs w:val="24"/>
              </w:rPr>
              <w:t>Degviela</w:t>
            </w:r>
            <w:r>
              <w:rPr>
                <w:color w:val="auto"/>
                <w:szCs w:val="24"/>
              </w:rPr>
              <w:t>s tips</w:t>
            </w:r>
            <w:r w:rsidRPr="00D31642">
              <w:rPr>
                <w:color w:val="auto"/>
                <w:szCs w:val="24"/>
              </w:rPr>
              <w:t>: Dīzeļdegviela</w:t>
            </w:r>
          </w:p>
          <w:p w14:paraId="50C683F4" w14:textId="77777777" w:rsidR="00D31642" w:rsidRPr="00D31642" w:rsidRDefault="00D31642" w:rsidP="00D3164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D31642">
              <w:rPr>
                <w:color w:val="auto"/>
                <w:szCs w:val="24"/>
              </w:rPr>
              <w:t>Krāsa: Brūna</w:t>
            </w:r>
          </w:p>
          <w:p w14:paraId="0BFA9F7C" w14:textId="77777777" w:rsidR="00D31642" w:rsidRPr="00D31642" w:rsidRDefault="00D31642" w:rsidP="00D3164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D31642">
              <w:rPr>
                <w:color w:val="auto"/>
                <w:szCs w:val="24"/>
              </w:rPr>
              <w:t>Tilpums: 1968</w:t>
            </w:r>
          </w:p>
          <w:p w14:paraId="28C51231" w14:textId="77777777" w:rsidR="00D31642" w:rsidRPr="00D31642" w:rsidRDefault="00D31642" w:rsidP="00D3164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D31642">
              <w:rPr>
                <w:color w:val="auto"/>
                <w:szCs w:val="24"/>
              </w:rPr>
              <w:t xml:space="preserve">Jauda: 130 </w:t>
            </w:r>
            <w:proofErr w:type="spellStart"/>
            <w:r w:rsidRPr="00D31642">
              <w:rPr>
                <w:color w:val="auto"/>
                <w:szCs w:val="24"/>
              </w:rPr>
              <w:t>kw</w:t>
            </w:r>
            <w:proofErr w:type="spellEnd"/>
          </w:p>
          <w:p w14:paraId="00010745" w14:textId="77777777" w:rsidR="00D31642" w:rsidRPr="00D31642" w:rsidRDefault="00D31642" w:rsidP="00D3164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D31642">
              <w:rPr>
                <w:color w:val="auto"/>
                <w:szCs w:val="24"/>
              </w:rPr>
              <w:t>Pašmasa: 1725 kg</w:t>
            </w:r>
          </w:p>
          <w:p w14:paraId="428080F0" w14:textId="77777777" w:rsidR="00D31642" w:rsidRPr="00D31642" w:rsidRDefault="00D31642" w:rsidP="00D3164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D31642">
              <w:rPr>
                <w:color w:val="auto"/>
                <w:szCs w:val="24"/>
              </w:rPr>
              <w:t>Izlaiduma gads, datums: 2013 (14.11.2013)</w:t>
            </w:r>
          </w:p>
          <w:p w14:paraId="38747D7A" w14:textId="5378303B" w:rsidR="00D31642" w:rsidRPr="00D31642" w:rsidRDefault="00D31642" w:rsidP="00D3164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D31642">
              <w:rPr>
                <w:color w:val="auto"/>
                <w:szCs w:val="24"/>
              </w:rPr>
              <w:t>Tehniskā apskate no - līdz: 25.07.2025 - 28.07.2026</w:t>
            </w:r>
          </w:p>
          <w:p w14:paraId="511E34BC" w14:textId="44DF34D4" w:rsidR="00D31642" w:rsidRDefault="00D31642" w:rsidP="00D3164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D31642">
              <w:rPr>
                <w:color w:val="auto"/>
                <w:szCs w:val="24"/>
              </w:rPr>
              <w:t>Nobraukums: 238977 km</w:t>
            </w:r>
            <w:r>
              <w:rPr>
                <w:color w:val="auto"/>
                <w:szCs w:val="24"/>
              </w:rPr>
              <w:t>*</w:t>
            </w:r>
          </w:p>
          <w:p w14:paraId="6891BA0B" w14:textId="0ED9FFDE" w:rsidR="006D6CCC" w:rsidRPr="0029107E" w:rsidRDefault="006D6CCC" w:rsidP="006D6CCC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29107E">
              <w:rPr>
                <w:color w:val="auto"/>
                <w:szCs w:val="24"/>
              </w:rPr>
              <w:t xml:space="preserve">Aizdedzes atslēga: </w:t>
            </w:r>
            <w:r w:rsidR="0004585D">
              <w:rPr>
                <w:color w:val="auto"/>
                <w:szCs w:val="24"/>
              </w:rPr>
              <w:t>1 gab.</w:t>
            </w:r>
          </w:p>
          <w:p w14:paraId="399B2EC2" w14:textId="77777777" w:rsidR="006D6CCC" w:rsidRPr="003B47A6" w:rsidRDefault="006D6CCC" w:rsidP="006D6CCC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29107E">
              <w:rPr>
                <w:color w:val="auto"/>
                <w:szCs w:val="24"/>
              </w:rPr>
              <w:t>Reģistrācijas apliecība: nav</w:t>
            </w:r>
          </w:p>
          <w:p w14:paraId="115D9E7F" w14:textId="27EB8A6E" w:rsidR="006D6CCC" w:rsidRDefault="006D6CCC" w:rsidP="006D6CCC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3B47A6">
              <w:rPr>
                <w:color w:val="auto"/>
                <w:szCs w:val="24"/>
              </w:rPr>
              <w:t>Cita informācija: tehniskais stāvoklis nav zināms</w:t>
            </w:r>
          </w:p>
          <w:p w14:paraId="4F9635B1" w14:textId="77777777" w:rsidR="006D6CCC" w:rsidRPr="006D5721" w:rsidRDefault="006D6CCC" w:rsidP="006D6CCC">
            <w:pPr>
              <w:spacing w:after="0" w:line="240" w:lineRule="auto"/>
              <w:ind w:left="0" w:hanging="2"/>
              <w:rPr>
                <w:i/>
                <w:szCs w:val="24"/>
              </w:rPr>
            </w:pPr>
            <w:r w:rsidRPr="006D5721">
              <w:rPr>
                <w:i/>
                <w:szCs w:val="24"/>
              </w:rPr>
              <w:t>*Saskaņā ar valsts akciju sabiedrības “Ceļu satiksmes drošības direkcija” datiem</w:t>
            </w:r>
          </w:p>
          <w:p w14:paraId="302D4249" w14:textId="27F5B154" w:rsidR="006D6CCC" w:rsidRPr="006D5721" w:rsidRDefault="00203CB8" w:rsidP="006D6CCC">
            <w:pPr>
              <w:spacing w:after="0" w:line="240" w:lineRule="auto"/>
              <w:ind w:left="57" w:right="57" w:firstLine="0"/>
              <w:jc w:val="left"/>
              <w:rPr>
                <w:szCs w:val="24"/>
              </w:rPr>
            </w:pPr>
            <w:r>
              <w:rPr>
                <w:i/>
                <w:szCs w:val="24"/>
              </w:rPr>
              <w:t>Pielikumā t</w:t>
            </w:r>
            <w:r w:rsidR="004A57E5">
              <w:rPr>
                <w:i/>
                <w:szCs w:val="24"/>
              </w:rPr>
              <w:t>ransportlīdzekļa f</w:t>
            </w:r>
            <w:r w:rsidR="006D6CCC" w:rsidRPr="006D5721">
              <w:rPr>
                <w:i/>
                <w:szCs w:val="24"/>
              </w:rPr>
              <w:t>otoattēli</w:t>
            </w:r>
            <w:r>
              <w:rPr>
                <w:i/>
                <w:szCs w:val="24"/>
              </w:rPr>
              <w:t>.</w:t>
            </w:r>
          </w:p>
        </w:tc>
      </w:tr>
    </w:tbl>
    <w:p w14:paraId="2DEA28FD" w14:textId="4809FE58" w:rsidR="00E66DCD" w:rsidRPr="008E6674" w:rsidRDefault="004B3AFA" w:rsidP="009A1C3C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ind w:left="777" w:right="57"/>
        <w:jc w:val="center"/>
        <w:rPr>
          <w:sz w:val="28"/>
          <w:szCs w:val="28"/>
        </w:rPr>
      </w:pPr>
      <w:r w:rsidRPr="008E6674">
        <w:rPr>
          <w:b/>
          <w:sz w:val="28"/>
          <w:szCs w:val="28"/>
        </w:rPr>
        <w:t>TRANSPORTLĪDZEKĻ</w:t>
      </w:r>
      <w:r w:rsidR="00D067C7">
        <w:rPr>
          <w:b/>
          <w:sz w:val="28"/>
          <w:szCs w:val="28"/>
        </w:rPr>
        <w:t>A</w:t>
      </w:r>
      <w:r w:rsidRPr="008E6674">
        <w:rPr>
          <w:b/>
          <w:sz w:val="28"/>
          <w:szCs w:val="28"/>
        </w:rPr>
        <w:t xml:space="preserve"> </w:t>
      </w:r>
      <w:r w:rsidR="00E850DC" w:rsidRPr="008E6674">
        <w:rPr>
          <w:b/>
          <w:sz w:val="28"/>
          <w:szCs w:val="28"/>
        </w:rPr>
        <w:t>APSKATES VIETA UN KONTAKTPERSONA</w:t>
      </w:r>
    </w:p>
    <w:p w14:paraId="1ABD22D0" w14:textId="462FA906" w:rsidR="00C83282" w:rsidRPr="004252A7" w:rsidRDefault="00C83282" w:rsidP="00C83282">
      <w:pPr>
        <w:pStyle w:val="ListParagraph"/>
        <w:numPr>
          <w:ilvl w:val="0"/>
          <w:numId w:val="4"/>
        </w:numPr>
        <w:spacing w:before="120" w:after="120" w:line="240" w:lineRule="auto"/>
        <w:ind w:left="0" w:right="57" w:hanging="426"/>
        <w:rPr>
          <w:sz w:val="28"/>
          <w:szCs w:val="28"/>
        </w:rPr>
      </w:pPr>
      <w:r w:rsidRPr="004252A7">
        <w:rPr>
          <w:sz w:val="28"/>
          <w:szCs w:val="28"/>
        </w:rPr>
        <w:t>T</w:t>
      </w:r>
      <w:r w:rsidR="001F669A" w:rsidRPr="004252A7">
        <w:rPr>
          <w:sz w:val="28"/>
          <w:szCs w:val="28"/>
        </w:rPr>
        <w:t>ransportlīdzekļ</w:t>
      </w:r>
      <w:r w:rsidR="00D067C7">
        <w:rPr>
          <w:sz w:val="28"/>
          <w:szCs w:val="28"/>
        </w:rPr>
        <w:t>a</w:t>
      </w:r>
      <w:r w:rsidR="001F669A" w:rsidRPr="004252A7">
        <w:rPr>
          <w:sz w:val="28"/>
          <w:szCs w:val="28"/>
        </w:rPr>
        <w:t xml:space="preserve"> atrašanās vieta – Aģentūras stāvlaukumā </w:t>
      </w:r>
      <w:r w:rsidR="004252A7" w:rsidRPr="004252A7">
        <w:rPr>
          <w:sz w:val="28"/>
          <w:szCs w:val="28"/>
        </w:rPr>
        <w:t>Jelgavas iela 65, Kuldīgā, apkalpo SIA “</w:t>
      </w:r>
      <w:proofErr w:type="spellStart"/>
      <w:r w:rsidR="004252A7" w:rsidRPr="004252A7">
        <w:rPr>
          <w:sz w:val="28"/>
          <w:szCs w:val="28"/>
        </w:rPr>
        <w:t>Koblenz</w:t>
      </w:r>
      <w:proofErr w:type="spellEnd"/>
      <w:r w:rsidR="004252A7" w:rsidRPr="004252A7">
        <w:rPr>
          <w:sz w:val="28"/>
          <w:szCs w:val="28"/>
        </w:rPr>
        <w:t xml:space="preserve"> drošība”.</w:t>
      </w:r>
    </w:p>
    <w:p w14:paraId="6A1602AE" w14:textId="22ABAAB2" w:rsidR="00C83282" w:rsidRPr="004252A7" w:rsidRDefault="004252A7" w:rsidP="00C83282">
      <w:pPr>
        <w:pStyle w:val="ListParagraph"/>
        <w:numPr>
          <w:ilvl w:val="0"/>
          <w:numId w:val="4"/>
        </w:numPr>
        <w:spacing w:before="120" w:after="120" w:line="240" w:lineRule="auto"/>
        <w:ind w:left="0" w:right="57" w:hanging="426"/>
        <w:rPr>
          <w:sz w:val="28"/>
          <w:szCs w:val="28"/>
        </w:rPr>
      </w:pPr>
      <w:r w:rsidRPr="004252A7">
        <w:rPr>
          <w:sz w:val="28"/>
          <w:szCs w:val="28"/>
        </w:rPr>
        <w:t>Transportlīdzek</w:t>
      </w:r>
      <w:r w:rsidR="00D067C7">
        <w:rPr>
          <w:sz w:val="28"/>
          <w:szCs w:val="28"/>
        </w:rPr>
        <w:t>li</w:t>
      </w:r>
      <w:r w:rsidRPr="004252A7">
        <w:rPr>
          <w:sz w:val="28"/>
          <w:szCs w:val="28"/>
        </w:rPr>
        <w:t xml:space="preserve"> var apskatīties stāvlaukumā Jelgavas ielā 65, Kuldīgā, darba dienās no plkst. 9.00 līdz 17.00, ne vēlāk kā līdz paziņojuma 1</w:t>
      </w:r>
      <w:r w:rsidR="004A57E5">
        <w:rPr>
          <w:sz w:val="28"/>
          <w:szCs w:val="28"/>
        </w:rPr>
        <w:t>6</w:t>
      </w:r>
      <w:r w:rsidRPr="004252A7">
        <w:rPr>
          <w:sz w:val="28"/>
          <w:szCs w:val="28"/>
        </w:rPr>
        <w:t>.punktā norādītajam datumam (ieskaitot), svētku dienās un brīvdienās mantas apskate netiek nodrošināta. Mantas apskates laiks ir jāsaskaņo pa tālruni +371 25466776.</w:t>
      </w:r>
    </w:p>
    <w:p w14:paraId="2468DB5E" w14:textId="6B532163" w:rsidR="00E66DCD" w:rsidRPr="004252A7" w:rsidRDefault="00E850DC" w:rsidP="00C83282">
      <w:pPr>
        <w:pStyle w:val="ListParagraph"/>
        <w:numPr>
          <w:ilvl w:val="0"/>
          <w:numId w:val="4"/>
        </w:numPr>
        <w:spacing w:before="120" w:after="120" w:line="240" w:lineRule="auto"/>
        <w:ind w:left="57" w:right="57"/>
        <w:rPr>
          <w:sz w:val="28"/>
          <w:szCs w:val="28"/>
        </w:rPr>
      </w:pPr>
      <w:r w:rsidRPr="004252A7">
        <w:rPr>
          <w:sz w:val="28"/>
          <w:szCs w:val="28"/>
        </w:rPr>
        <w:lastRenderedPageBreak/>
        <w:t xml:space="preserve">Persona </w:t>
      </w:r>
      <w:r w:rsidR="00C61F08" w:rsidRPr="004252A7">
        <w:rPr>
          <w:sz w:val="28"/>
          <w:szCs w:val="28"/>
        </w:rPr>
        <w:t xml:space="preserve">sev </w:t>
      </w:r>
      <w:r w:rsidRPr="004252A7">
        <w:rPr>
          <w:sz w:val="28"/>
          <w:szCs w:val="28"/>
        </w:rPr>
        <w:t xml:space="preserve">interesējošos jautājumus </w:t>
      </w:r>
      <w:r w:rsidR="00C61F08" w:rsidRPr="004252A7">
        <w:rPr>
          <w:sz w:val="28"/>
          <w:szCs w:val="28"/>
        </w:rPr>
        <w:t xml:space="preserve">par transportlīdzekli </w:t>
      </w:r>
      <w:r w:rsidRPr="004252A7">
        <w:rPr>
          <w:sz w:val="28"/>
          <w:szCs w:val="28"/>
        </w:rPr>
        <w:t xml:space="preserve">vai papildu informāciju var pieprasīt ne vēlāk kā 1 (vienu) darba dienu pirms piedāvājumu iesniegšanas termiņa beigām </w:t>
      </w:r>
      <w:proofErr w:type="spellStart"/>
      <w:r w:rsidR="00A618B3" w:rsidRPr="004252A7">
        <w:rPr>
          <w:sz w:val="28"/>
          <w:szCs w:val="28"/>
        </w:rPr>
        <w:t>rakstveidā</w:t>
      </w:r>
      <w:proofErr w:type="spellEnd"/>
      <w:r w:rsidRPr="004252A7">
        <w:rPr>
          <w:sz w:val="28"/>
          <w:szCs w:val="28"/>
        </w:rPr>
        <w:t>, jautājumu nosūtot uz e</w:t>
      </w:r>
      <w:r w:rsidR="00916897" w:rsidRPr="004252A7">
        <w:rPr>
          <w:sz w:val="28"/>
          <w:szCs w:val="28"/>
        </w:rPr>
        <w:t xml:space="preserve"> </w:t>
      </w:r>
      <w:r w:rsidRPr="004252A7">
        <w:rPr>
          <w:sz w:val="28"/>
          <w:szCs w:val="28"/>
        </w:rPr>
        <w:t>-</w:t>
      </w:r>
      <w:r w:rsidR="00916897" w:rsidRPr="004252A7">
        <w:rPr>
          <w:sz w:val="28"/>
          <w:szCs w:val="28"/>
        </w:rPr>
        <w:t xml:space="preserve"> </w:t>
      </w:r>
      <w:r w:rsidRPr="004252A7">
        <w:rPr>
          <w:sz w:val="28"/>
          <w:szCs w:val="28"/>
        </w:rPr>
        <w:t xml:space="preserve">pasta adresi </w:t>
      </w:r>
      <w:hyperlink r:id="rId8" w:history="1">
        <w:r w:rsidR="00372914" w:rsidRPr="004252A7">
          <w:rPr>
            <w:rStyle w:val="Hyperlink"/>
            <w:sz w:val="28"/>
            <w:szCs w:val="28"/>
            <w:shd w:val="clear" w:color="auto" w:fill="FFFFFF"/>
          </w:rPr>
          <w:t>brigita.kerubina@agentura.iem.gov.lv</w:t>
        </w:r>
      </w:hyperlink>
      <w:r w:rsidR="00CB6B87" w:rsidRPr="004252A7">
        <w:rPr>
          <w:sz w:val="28"/>
          <w:szCs w:val="28"/>
        </w:rPr>
        <w:t xml:space="preserve">. </w:t>
      </w:r>
    </w:p>
    <w:p w14:paraId="1CAAA863" w14:textId="0BFD98EF" w:rsidR="00C61F08" w:rsidRPr="004252A7" w:rsidRDefault="000C43F6" w:rsidP="00C83282">
      <w:pPr>
        <w:pStyle w:val="ListParagraph"/>
        <w:numPr>
          <w:ilvl w:val="0"/>
          <w:numId w:val="4"/>
        </w:numPr>
        <w:spacing w:before="120" w:after="120" w:line="240" w:lineRule="auto"/>
        <w:ind w:left="57" w:right="57" w:hanging="425"/>
        <w:rPr>
          <w:b/>
          <w:sz w:val="28"/>
          <w:szCs w:val="28"/>
        </w:rPr>
      </w:pPr>
      <w:r w:rsidRPr="004252A7">
        <w:rPr>
          <w:b/>
          <w:sz w:val="28"/>
          <w:szCs w:val="28"/>
        </w:rPr>
        <w:t>Pēc noteikumu</w:t>
      </w:r>
      <w:r w:rsidR="00C61F08" w:rsidRPr="004252A7">
        <w:rPr>
          <w:b/>
          <w:sz w:val="28"/>
          <w:szCs w:val="28"/>
        </w:rPr>
        <w:t xml:space="preserve"> </w:t>
      </w:r>
      <w:r w:rsidR="00442793" w:rsidRPr="004252A7">
        <w:rPr>
          <w:b/>
          <w:sz w:val="28"/>
          <w:szCs w:val="28"/>
        </w:rPr>
        <w:t>1</w:t>
      </w:r>
      <w:r w:rsidR="002549A1" w:rsidRPr="004252A7">
        <w:rPr>
          <w:b/>
          <w:sz w:val="28"/>
          <w:szCs w:val="28"/>
        </w:rPr>
        <w:t>6</w:t>
      </w:r>
      <w:r w:rsidR="00442793" w:rsidRPr="004252A7">
        <w:rPr>
          <w:b/>
          <w:sz w:val="28"/>
          <w:szCs w:val="28"/>
        </w:rPr>
        <w:t xml:space="preserve">. </w:t>
      </w:r>
      <w:r w:rsidR="00C61F08" w:rsidRPr="004252A7">
        <w:rPr>
          <w:b/>
          <w:sz w:val="28"/>
          <w:szCs w:val="28"/>
        </w:rPr>
        <w:t>punktā norādīt</w:t>
      </w:r>
      <w:r w:rsidRPr="004252A7">
        <w:rPr>
          <w:b/>
          <w:sz w:val="28"/>
          <w:szCs w:val="28"/>
        </w:rPr>
        <w:t>ā</w:t>
      </w:r>
      <w:r w:rsidR="00FC4D97" w:rsidRPr="004252A7">
        <w:rPr>
          <w:b/>
          <w:sz w:val="28"/>
          <w:szCs w:val="28"/>
        </w:rPr>
        <w:t xml:space="preserve"> </w:t>
      </w:r>
      <w:r w:rsidR="00C61F08" w:rsidRPr="004252A7">
        <w:rPr>
          <w:b/>
          <w:sz w:val="28"/>
          <w:szCs w:val="28"/>
        </w:rPr>
        <w:t>termiņa</w:t>
      </w:r>
      <w:r w:rsidRPr="004252A7">
        <w:rPr>
          <w:b/>
          <w:sz w:val="28"/>
          <w:szCs w:val="28"/>
        </w:rPr>
        <w:t xml:space="preserve"> mantas apskate netiek nodrošināta.</w:t>
      </w:r>
      <w:r w:rsidR="00C61F08" w:rsidRPr="004252A7">
        <w:rPr>
          <w:b/>
          <w:sz w:val="28"/>
          <w:szCs w:val="28"/>
        </w:rPr>
        <w:t xml:space="preserve"> </w:t>
      </w:r>
    </w:p>
    <w:p w14:paraId="65B467D5" w14:textId="7FF14760" w:rsidR="00E66DCD" w:rsidRPr="008E6674" w:rsidRDefault="00EC3E4B" w:rsidP="009A1C3C">
      <w:pPr>
        <w:numPr>
          <w:ilvl w:val="0"/>
          <w:numId w:val="8"/>
        </w:numPr>
        <w:spacing w:before="100" w:beforeAutospacing="1" w:after="100" w:afterAutospacing="1" w:line="240" w:lineRule="auto"/>
        <w:ind w:left="57" w:right="57"/>
        <w:jc w:val="center"/>
        <w:rPr>
          <w:sz w:val="28"/>
          <w:szCs w:val="28"/>
        </w:rPr>
      </w:pPr>
      <w:r w:rsidRPr="008E6674">
        <w:rPr>
          <w:b/>
          <w:sz w:val="28"/>
          <w:szCs w:val="28"/>
        </w:rPr>
        <w:t>TRANSPORTLĪDZEKĻ</w:t>
      </w:r>
      <w:r w:rsidR="00D067C7">
        <w:rPr>
          <w:b/>
          <w:sz w:val="28"/>
          <w:szCs w:val="28"/>
        </w:rPr>
        <w:t>A</w:t>
      </w:r>
      <w:r w:rsidRPr="008E6674">
        <w:rPr>
          <w:b/>
          <w:sz w:val="28"/>
          <w:szCs w:val="28"/>
        </w:rPr>
        <w:t xml:space="preserve"> </w:t>
      </w:r>
      <w:r w:rsidR="00E850DC" w:rsidRPr="008E6674">
        <w:rPr>
          <w:b/>
          <w:sz w:val="28"/>
          <w:szCs w:val="28"/>
        </w:rPr>
        <w:t>REALIZĀCIJAS NOSACĪJUMI</w:t>
      </w:r>
    </w:p>
    <w:p w14:paraId="5500498B" w14:textId="2664B351" w:rsidR="00E66DCD" w:rsidRPr="003E3345" w:rsidRDefault="00E850DC" w:rsidP="009A1C3C">
      <w:pPr>
        <w:pStyle w:val="ListParagraph"/>
        <w:numPr>
          <w:ilvl w:val="0"/>
          <w:numId w:val="4"/>
        </w:numPr>
        <w:spacing w:after="0" w:line="240" w:lineRule="auto"/>
        <w:ind w:left="57" w:right="57" w:hanging="426"/>
        <w:rPr>
          <w:sz w:val="28"/>
          <w:szCs w:val="28"/>
        </w:rPr>
      </w:pPr>
      <w:r w:rsidRPr="003E3345">
        <w:rPr>
          <w:sz w:val="28"/>
          <w:szCs w:val="28"/>
        </w:rPr>
        <w:t>Priekšapmaksa 100</w:t>
      </w:r>
      <w:r w:rsidR="00FE413E">
        <w:rPr>
          <w:sz w:val="28"/>
          <w:szCs w:val="28"/>
        </w:rPr>
        <w:t xml:space="preserve"> </w:t>
      </w:r>
      <w:r w:rsidRPr="003E3345">
        <w:rPr>
          <w:sz w:val="28"/>
          <w:szCs w:val="28"/>
        </w:rPr>
        <w:t xml:space="preserve">% apmērā personai jāveic 2 (divu) darba dienu laikā pēc dienas, kad </w:t>
      </w:r>
      <w:r w:rsidR="00A618B3" w:rsidRPr="003E3345">
        <w:rPr>
          <w:sz w:val="28"/>
          <w:szCs w:val="28"/>
        </w:rPr>
        <w:t>Aģentūras</w:t>
      </w:r>
      <w:r w:rsidRPr="003E3345">
        <w:rPr>
          <w:sz w:val="28"/>
          <w:szCs w:val="28"/>
        </w:rPr>
        <w:t xml:space="preserve"> pārstāvis nosūtījis rēķinu. </w:t>
      </w:r>
    </w:p>
    <w:p w14:paraId="07123A4F" w14:textId="1DEFB5FE" w:rsidR="00E66DCD" w:rsidRPr="003E3345" w:rsidRDefault="00E850DC" w:rsidP="009A1C3C">
      <w:pPr>
        <w:pStyle w:val="ListParagraph"/>
        <w:numPr>
          <w:ilvl w:val="0"/>
          <w:numId w:val="4"/>
        </w:numPr>
        <w:spacing w:after="0" w:line="240" w:lineRule="auto"/>
        <w:ind w:left="57" w:right="57" w:hanging="426"/>
        <w:rPr>
          <w:sz w:val="28"/>
          <w:szCs w:val="28"/>
        </w:rPr>
      </w:pPr>
      <w:r w:rsidRPr="003E3345">
        <w:rPr>
          <w:sz w:val="28"/>
          <w:szCs w:val="28"/>
        </w:rPr>
        <w:t>Ja priekšapmaksa 2 (divu) darba dienu laikā netiek veikta vai persona 1</w:t>
      </w:r>
      <w:r w:rsidR="00FE413E">
        <w:rPr>
          <w:sz w:val="28"/>
          <w:szCs w:val="28"/>
        </w:rPr>
        <w:t xml:space="preserve"> (vienas)</w:t>
      </w:r>
      <w:r w:rsidRPr="003E3345">
        <w:rPr>
          <w:sz w:val="28"/>
          <w:szCs w:val="28"/>
        </w:rPr>
        <w:t xml:space="preserve"> darba dienas laikā neiesniedz</w:t>
      </w:r>
      <w:r w:rsidR="001779EA">
        <w:rPr>
          <w:sz w:val="28"/>
          <w:szCs w:val="28"/>
        </w:rPr>
        <w:t xml:space="preserve"> </w:t>
      </w:r>
      <w:r w:rsidR="000C43F6">
        <w:rPr>
          <w:sz w:val="28"/>
          <w:szCs w:val="28"/>
        </w:rPr>
        <w:t>2</w:t>
      </w:r>
      <w:r w:rsidR="002549A1">
        <w:rPr>
          <w:sz w:val="28"/>
          <w:szCs w:val="28"/>
        </w:rPr>
        <w:t>2</w:t>
      </w:r>
      <w:r w:rsidR="001779EA">
        <w:rPr>
          <w:sz w:val="28"/>
          <w:szCs w:val="28"/>
        </w:rPr>
        <w:t>.</w:t>
      </w:r>
      <w:r w:rsidRPr="003E3345">
        <w:rPr>
          <w:sz w:val="28"/>
          <w:szCs w:val="28"/>
        </w:rPr>
        <w:t xml:space="preserve">punktā noteikto informāciju, </w:t>
      </w:r>
      <w:r w:rsidR="00A618B3" w:rsidRPr="003E3345">
        <w:rPr>
          <w:sz w:val="28"/>
          <w:szCs w:val="28"/>
        </w:rPr>
        <w:t>Aģentūra</w:t>
      </w:r>
      <w:r w:rsidRPr="003E3345">
        <w:rPr>
          <w:sz w:val="28"/>
          <w:szCs w:val="28"/>
        </w:rPr>
        <w:t xml:space="preserve"> uzskata, ka persona ir atteikusies no </w:t>
      </w:r>
      <w:r w:rsidR="00EC3E4B" w:rsidRPr="003E3345">
        <w:rPr>
          <w:sz w:val="28"/>
          <w:szCs w:val="28"/>
        </w:rPr>
        <w:t>transportlīdzekļa</w:t>
      </w:r>
      <w:r w:rsidRPr="003E3345">
        <w:rPr>
          <w:sz w:val="28"/>
          <w:szCs w:val="28"/>
        </w:rPr>
        <w:t xml:space="preserve"> iegādes un piešķir tiesības iegādāties </w:t>
      </w:r>
      <w:r w:rsidR="00EC3E4B" w:rsidRPr="003E3345">
        <w:rPr>
          <w:sz w:val="28"/>
          <w:szCs w:val="28"/>
        </w:rPr>
        <w:t>transportlīdzekli</w:t>
      </w:r>
      <w:r w:rsidRPr="003E3345">
        <w:rPr>
          <w:sz w:val="28"/>
          <w:szCs w:val="28"/>
        </w:rPr>
        <w:t xml:space="preserve"> nākamajai personai, kura piedāvājusi nākamo augstāko cenu. </w:t>
      </w:r>
    </w:p>
    <w:p w14:paraId="20DD906D" w14:textId="77777777" w:rsidR="006D3302" w:rsidRPr="006D3302" w:rsidRDefault="00E850DC" w:rsidP="009A1C3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57" w:right="57" w:hanging="426"/>
        <w:rPr>
          <w:color w:val="auto"/>
          <w:sz w:val="28"/>
          <w:szCs w:val="28"/>
        </w:rPr>
      </w:pPr>
      <w:r w:rsidRPr="006D3302">
        <w:rPr>
          <w:sz w:val="28"/>
          <w:szCs w:val="28"/>
        </w:rPr>
        <w:t xml:space="preserve">Ja tiek piedāvātas vienādas augstākās cenas, tiesības iegādāties </w:t>
      </w:r>
      <w:r w:rsidR="00EC3E4B" w:rsidRPr="006D3302">
        <w:rPr>
          <w:sz w:val="28"/>
          <w:szCs w:val="28"/>
        </w:rPr>
        <w:t>transportlīdzekli</w:t>
      </w:r>
      <w:r w:rsidRPr="006D3302">
        <w:rPr>
          <w:sz w:val="28"/>
          <w:szCs w:val="28"/>
        </w:rPr>
        <w:t xml:space="preserve"> tiek piešķirtas personai, kura piedāvājumu iesniegusi pirmā. </w:t>
      </w:r>
    </w:p>
    <w:p w14:paraId="29F61D47" w14:textId="60D2583E" w:rsidR="006D3302" w:rsidRPr="009B70C6" w:rsidRDefault="00E110CE" w:rsidP="009A1C3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57" w:right="57" w:hanging="426"/>
        <w:rPr>
          <w:color w:val="auto"/>
          <w:sz w:val="28"/>
          <w:szCs w:val="28"/>
        </w:rPr>
      </w:pPr>
      <w:r w:rsidRPr="009B70C6">
        <w:rPr>
          <w:sz w:val="28"/>
          <w:szCs w:val="28"/>
        </w:rPr>
        <w:t>Transportlīdzeklis ieguvējam tiek nodo</w:t>
      </w:r>
      <w:r w:rsidR="002549A1" w:rsidRPr="009B70C6">
        <w:rPr>
          <w:sz w:val="28"/>
          <w:szCs w:val="28"/>
        </w:rPr>
        <w:t>t</w:t>
      </w:r>
      <w:r w:rsidRPr="009B70C6">
        <w:rPr>
          <w:sz w:val="28"/>
          <w:szCs w:val="28"/>
        </w:rPr>
        <w:t>s pamatojoties uz transportlīdzekļa pieņemšanas un nodošanas aktu</w:t>
      </w:r>
      <w:r w:rsidR="006D3302" w:rsidRPr="009B70C6">
        <w:rPr>
          <w:sz w:val="28"/>
          <w:szCs w:val="28"/>
        </w:rPr>
        <w:t>. Transportlīdzekļa pirkšanas-pārdošanas līgums tiek slēgts</w:t>
      </w:r>
      <w:r w:rsidR="00C37CA0" w:rsidRPr="009B70C6">
        <w:rPr>
          <w:sz w:val="28"/>
          <w:szCs w:val="28"/>
        </w:rPr>
        <w:t>, ja transportlīdzekli iegādājas juridiska persona vai pircējam atbilstoši normatīvo aktu prasībām ir noteikti pienākumi saistībā ar turpmāko rīcību ar transportlīdzekli</w:t>
      </w:r>
      <w:r w:rsidR="009B70C6">
        <w:rPr>
          <w:sz w:val="28"/>
          <w:szCs w:val="28"/>
        </w:rPr>
        <w:t xml:space="preserve">, </w:t>
      </w:r>
      <w:r w:rsidR="0059309C">
        <w:rPr>
          <w:sz w:val="28"/>
          <w:szCs w:val="28"/>
        </w:rPr>
        <w:t>vai</w:t>
      </w:r>
      <w:r w:rsidR="009B70C6" w:rsidRPr="009B70C6">
        <w:rPr>
          <w:sz w:val="28"/>
          <w:szCs w:val="28"/>
        </w:rPr>
        <w:t xml:space="preserve"> persona informē Aģentūru par  nepieciešamību slēgt līgumu.</w:t>
      </w:r>
    </w:p>
    <w:p w14:paraId="0AD0BA29" w14:textId="77777777" w:rsidR="00EC1DC1" w:rsidRDefault="00A618B3" w:rsidP="009A1C3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57" w:right="57" w:hanging="426"/>
        <w:rPr>
          <w:sz w:val="28"/>
          <w:szCs w:val="28"/>
        </w:rPr>
      </w:pPr>
      <w:r w:rsidRPr="006D3302">
        <w:rPr>
          <w:sz w:val="28"/>
          <w:szCs w:val="28"/>
        </w:rPr>
        <w:t>Aģentūra</w:t>
      </w:r>
      <w:r w:rsidR="00E850DC" w:rsidRPr="006D3302">
        <w:rPr>
          <w:sz w:val="28"/>
          <w:szCs w:val="28"/>
        </w:rPr>
        <w:t xml:space="preserve"> </w:t>
      </w:r>
      <w:r w:rsidR="00780509" w:rsidRPr="006D3302">
        <w:rPr>
          <w:sz w:val="28"/>
          <w:szCs w:val="28"/>
        </w:rPr>
        <w:t xml:space="preserve">realizēto </w:t>
      </w:r>
      <w:r w:rsidR="00CB6B87" w:rsidRPr="006D3302">
        <w:rPr>
          <w:sz w:val="28"/>
          <w:szCs w:val="28"/>
        </w:rPr>
        <w:t>transportlīdzekli</w:t>
      </w:r>
      <w:r w:rsidR="00E850DC" w:rsidRPr="006D3302">
        <w:rPr>
          <w:sz w:val="28"/>
          <w:szCs w:val="28"/>
        </w:rPr>
        <w:t xml:space="preserve"> personai nodod un persona to pieņem </w:t>
      </w:r>
      <w:r w:rsidR="00DF6CAD" w:rsidRPr="006D3302">
        <w:rPr>
          <w:sz w:val="28"/>
          <w:szCs w:val="28"/>
        </w:rPr>
        <w:t>3</w:t>
      </w:r>
      <w:r w:rsidR="00E850DC" w:rsidRPr="006D3302">
        <w:rPr>
          <w:sz w:val="28"/>
          <w:szCs w:val="28"/>
        </w:rPr>
        <w:t xml:space="preserve"> (</w:t>
      </w:r>
      <w:r w:rsidR="00DF6CAD" w:rsidRPr="006D3302">
        <w:rPr>
          <w:sz w:val="28"/>
          <w:szCs w:val="28"/>
        </w:rPr>
        <w:t>trīs</w:t>
      </w:r>
      <w:r w:rsidR="00E850DC" w:rsidRPr="006D3302">
        <w:rPr>
          <w:sz w:val="28"/>
          <w:szCs w:val="28"/>
        </w:rPr>
        <w:t xml:space="preserve">) darba dienu laikā no noteikumu </w:t>
      </w:r>
      <w:r w:rsidR="001779EA" w:rsidRPr="006D3302">
        <w:rPr>
          <w:sz w:val="28"/>
          <w:szCs w:val="28"/>
        </w:rPr>
        <w:t>8. punktā</w:t>
      </w:r>
      <w:r w:rsidR="00510539" w:rsidRPr="006D3302">
        <w:rPr>
          <w:sz w:val="28"/>
          <w:szCs w:val="28"/>
        </w:rPr>
        <w:t xml:space="preserve"> un V. </w:t>
      </w:r>
      <w:r w:rsidR="00ED2367" w:rsidRPr="006D3302">
        <w:rPr>
          <w:sz w:val="28"/>
          <w:szCs w:val="28"/>
        </w:rPr>
        <w:t>no</w:t>
      </w:r>
      <w:r w:rsidR="002E3C33" w:rsidRPr="006D3302">
        <w:rPr>
          <w:sz w:val="28"/>
          <w:szCs w:val="28"/>
        </w:rPr>
        <w:t>daļā</w:t>
      </w:r>
      <w:r w:rsidR="00E850DC" w:rsidRPr="006D3302">
        <w:rPr>
          <w:sz w:val="28"/>
          <w:szCs w:val="28"/>
        </w:rPr>
        <w:t xml:space="preserve"> minēto nosacījumu izpildes. </w:t>
      </w:r>
    </w:p>
    <w:p w14:paraId="5DC3D13A" w14:textId="70E48BB6" w:rsidR="00E66DCD" w:rsidRPr="006D3302" w:rsidRDefault="002E5294" w:rsidP="009A1C3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57" w:right="57" w:hanging="426"/>
        <w:rPr>
          <w:sz w:val="28"/>
          <w:szCs w:val="28"/>
        </w:rPr>
      </w:pPr>
      <w:r w:rsidRPr="006D3302">
        <w:rPr>
          <w:sz w:val="28"/>
          <w:szCs w:val="28"/>
        </w:rPr>
        <w:t>Ja persona transportlīdzekli nepārņem 3 (trīs) darba dienu laikā, tad sākot ar 4 (ceturto) dienu persona sedz visus izdevumus, kas saistīti ar transportlīdzekļa glabāšanu un transportlīdzeklis tiek izsniegts tikai pēc glabāšanas izdevumu segšanas.</w:t>
      </w:r>
    </w:p>
    <w:p w14:paraId="5D0C451F" w14:textId="5432C203" w:rsidR="00706B65" w:rsidRPr="00796ACC" w:rsidRDefault="00706B65" w:rsidP="009A1C3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57" w:right="57" w:hanging="426"/>
        <w:rPr>
          <w:b/>
          <w:bCs/>
          <w:sz w:val="28"/>
          <w:szCs w:val="28"/>
        </w:rPr>
      </w:pPr>
      <w:r w:rsidRPr="00796ACC">
        <w:rPr>
          <w:spacing w:val="1"/>
          <w:sz w:val="28"/>
          <w:szCs w:val="28"/>
        </w:rPr>
        <w:t xml:space="preserve">Transportlīdzeklis tiek uzskatīts par piegādātu pēc daudzuma, sortimenta un kvalitātes ar brīdi, </w:t>
      </w:r>
      <w:r w:rsidRPr="00796ACC">
        <w:rPr>
          <w:sz w:val="28"/>
          <w:szCs w:val="28"/>
        </w:rPr>
        <w:t xml:space="preserve">kad </w:t>
      </w:r>
      <w:r w:rsidR="00C4509B">
        <w:rPr>
          <w:sz w:val="28"/>
          <w:szCs w:val="28"/>
        </w:rPr>
        <w:t>p</w:t>
      </w:r>
      <w:r w:rsidRPr="00796ACC">
        <w:rPr>
          <w:sz w:val="28"/>
          <w:szCs w:val="28"/>
        </w:rPr>
        <w:t>ircēj</w:t>
      </w:r>
      <w:r w:rsidR="00C4509B">
        <w:rPr>
          <w:sz w:val="28"/>
          <w:szCs w:val="28"/>
        </w:rPr>
        <w:t>s vai tā pārstāvis (juridiskai personai)</w:t>
      </w:r>
      <w:r w:rsidRPr="00796ACC">
        <w:rPr>
          <w:sz w:val="28"/>
          <w:szCs w:val="28"/>
        </w:rPr>
        <w:t xml:space="preserve"> paraksta </w:t>
      </w:r>
      <w:bookmarkStart w:id="0" w:name="_Hlk193189151"/>
      <w:r w:rsidR="00C4509B">
        <w:rPr>
          <w:sz w:val="28"/>
          <w:szCs w:val="28"/>
        </w:rPr>
        <w:t>t</w:t>
      </w:r>
      <w:r w:rsidRPr="00796ACC">
        <w:rPr>
          <w:sz w:val="28"/>
          <w:szCs w:val="28"/>
        </w:rPr>
        <w:t>ransportlīdzekļa pieņemšanas un nodošanas aktu.</w:t>
      </w:r>
    </w:p>
    <w:bookmarkEnd w:id="0"/>
    <w:p w14:paraId="3AC49738" w14:textId="2C7DAF96" w:rsidR="00706B65" w:rsidRPr="004A57E5" w:rsidRDefault="00706B65" w:rsidP="009A1C3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57" w:right="57" w:hanging="426"/>
        <w:rPr>
          <w:b/>
          <w:bCs/>
          <w:sz w:val="28"/>
          <w:szCs w:val="28"/>
        </w:rPr>
      </w:pPr>
      <w:r w:rsidRPr="00796ACC">
        <w:rPr>
          <w:sz w:val="28"/>
          <w:szCs w:val="28"/>
        </w:rPr>
        <w:t xml:space="preserve">Visus izdevumus, kas saistīti ar </w:t>
      </w:r>
      <w:r w:rsidR="00C4509B">
        <w:rPr>
          <w:sz w:val="28"/>
          <w:szCs w:val="28"/>
        </w:rPr>
        <w:t>t</w:t>
      </w:r>
      <w:r w:rsidRPr="00796ACC">
        <w:rPr>
          <w:sz w:val="28"/>
          <w:szCs w:val="28"/>
        </w:rPr>
        <w:t>ransportlīdzekli (tai skaitā muitas nodevas, nodokļus</w:t>
      </w:r>
      <w:r w:rsidR="00796ACC">
        <w:rPr>
          <w:sz w:val="28"/>
          <w:szCs w:val="28"/>
        </w:rPr>
        <w:t>, transportēšanas izmaksas</w:t>
      </w:r>
      <w:r w:rsidRPr="00796ACC">
        <w:rPr>
          <w:sz w:val="28"/>
          <w:szCs w:val="28"/>
        </w:rPr>
        <w:t xml:space="preserve"> u.c.), pēc </w:t>
      </w:r>
      <w:r w:rsidR="00C4509B" w:rsidRPr="00C4509B">
        <w:rPr>
          <w:sz w:val="28"/>
          <w:szCs w:val="28"/>
        </w:rPr>
        <w:t>transportlīdzekļa pieņemšanas un nodošanas akt</w:t>
      </w:r>
      <w:r w:rsidR="00C4509B">
        <w:rPr>
          <w:sz w:val="28"/>
          <w:szCs w:val="28"/>
        </w:rPr>
        <w:t xml:space="preserve">a parakstīšanas </w:t>
      </w:r>
      <w:r w:rsidRPr="00796ACC">
        <w:rPr>
          <w:sz w:val="28"/>
          <w:szCs w:val="28"/>
        </w:rPr>
        <w:t xml:space="preserve">sedz </w:t>
      </w:r>
      <w:r w:rsidR="00C4509B">
        <w:rPr>
          <w:sz w:val="28"/>
          <w:szCs w:val="28"/>
        </w:rPr>
        <w:t>p</w:t>
      </w:r>
      <w:r w:rsidRPr="00796ACC">
        <w:rPr>
          <w:sz w:val="28"/>
          <w:szCs w:val="28"/>
        </w:rPr>
        <w:t>ircējs.</w:t>
      </w:r>
    </w:p>
    <w:p w14:paraId="6CC5DD10" w14:textId="77777777" w:rsidR="004A57E5" w:rsidRPr="00CF188B" w:rsidRDefault="004A57E5" w:rsidP="004A57E5">
      <w:pPr>
        <w:pStyle w:val="ListParagraph"/>
        <w:shd w:val="clear" w:color="auto" w:fill="FFFFFF"/>
        <w:spacing w:after="0" w:line="240" w:lineRule="auto"/>
        <w:ind w:left="57" w:right="57" w:firstLine="0"/>
        <w:rPr>
          <w:b/>
          <w:bCs/>
          <w:sz w:val="28"/>
          <w:szCs w:val="28"/>
        </w:rPr>
      </w:pPr>
    </w:p>
    <w:p w14:paraId="4E82F1EC" w14:textId="3CACD9BF" w:rsidR="00E66DCD" w:rsidRPr="008942F1" w:rsidRDefault="00E850DC" w:rsidP="000F38F4">
      <w:pPr>
        <w:pStyle w:val="ListParagraph"/>
        <w:numPr>
          <w:ilvl w:val="0"/>
          <w:numId w:val="8"/>
        </w:numPr>
        <w:spacing w:before="120" w:after="120" w:line="240" w:lineRule="auto"/>
        <w:ind w:left="57" w:right="57"/>
        <w:jc w:val="center"/>
        <w:rPr>
          <w:sz w:val="28"/>
          <w:szCs w:val="28"/>
        </w:rPr>
      </w:pPr>
      <w:r w:rsidRPr="001F669A">
        <w:rPr>
          <w:b/>
          <w:sz w:val="28"/>
          <w:szCs w:val="28"/>
        </w:rPr>
        <w:t>NOSACĪJUMI PIEDĀVĀJUMA IESNIEGŠANAI</w:t>
      </w:r>
    </w:p>
    <w:p w14:paraId="4E2A544B" w14:textId="77777777" w:rsidR="008942F1" w:rsidRPr="00EC1DC1" w:rsidRDefault="008942F1" w:rsidP="008942F1">
      <w:pPr>
        <w:pStyle w:val="ListParagraph"/>
        <w:spacing w:before="120" w:after="120" w:line="240" w:lineRule="auto"/>
        <w:ind w:left="57" w:right="57" w:firstLine="0"/>
        <w:rPr>
          <w:sz w:val="28"/>
          <w:szCs w:val="28"/>
        </w:rPr>
      </w:pPr>
    </w:p>
    <w:p w14:paraId="41F7BF4F" w14:textId="0CD9393D" w:rsidR="00E66DCD" w:rsidRPr="005E6F98" w:rsidRDefault="00E850DC" w:rsidP="009A1C3C">
      <w:pPr>
        <w:pStyle w:val="ListParagraph"/>
        <w:numPr>
          <w:ilvl w:val="0"/>
          <w:numId w:val="4"/>
        </w:numPr>
        <w:spacing w:after="0" w:line="240" w:lineRule="auto"/>
        <w:ind w:left="57" w:right="57" w:hanging="567"/>
        <w:jc w:val="left"/>
        <w:rPr>
          <w:sz w:val="28"/>
          <w:szCs w:val="28"/>
        </w:rPr>
      </w:pPr>
      <w:r w:rsidRPr="005E6F98">
        <w:rPr>
          <w:sz w:val="28"/>
          <w:szCs w:val="28"/>
        </w:rPr>
        <w:t>Piedāvājuma iesniegšanas laiks līdz 202</w:t>
      </w:r>
      <w:r w:rsidR="00D0069B">
        <w:rPr>
          <w:sz w:val="28"/>
          <w:szCs w:val="28"/>
        </w:rPr>
        <w:t>6</w:t>
      </w:r>
      <w:r w:rsidRPr="005E6F98">
        <w:rPr>
          <w:sz w:val="28"/>
          <w:szCs w:val="28"/>
        </w:rPr>
        <w:t>.</w:t>
      </w:r>
      <w:r w:rsidR="00FE413E" w:rsidRPr="005E6F98">
        <w:rPr>
          <w:sz w:val="28"/>
          <w:szCs w:val="28"/>
        </w:rPr>
        <w:t xml:space="preserve"> </w:t>
      </w:r>
      <w:r w:rsidRPr="005E6F98">
        <w:rPr>
          <w:sz w:val="28"/>
          <w:szCs w:val="28"/>
        </w:rPr>
        <w:t>gada</w:t>
      </w:r>
      <w:r w:rsidR="008B1774" w:rsidRPr="005E6F98">
        <w:rPr>
          <w:sz w:val="28"/>
          <w:szCs w:val="28"/>
        </w:rPr>
        <w:t xml:space="preserve"> </w:t>
      </w:r>
      <w:r w:rsidR="00D31642">
        <w:rPr>
          <w:sz w:val="28"/>
          <w:szCs w:val="28"/>
        </w:rPr>
        <w:t>10</w:t>
      </w:r>
      <w:r w:rsidR="00242DE9">
        <w:rPr>
          <w:sz w:val="28"/>
          <w:szCs w:val="28"/>
        </w:rPr>
        <w:t xml:space="preserve">. </w:t>
      </w:r>
      <w:r w:rsidR="00D0069B">
        <w:rPr>
          <w:sz w:val="28"/>
          <w:szCs w:val="28"/>
        </w:rPr>
        <w:t>februārim</w:t>
      </w:r>
      <w:r w:rsidR="00570830">
        <w:rPr>
          <w:sz w:val="28"/>
          <w:szCs w:val="28"/>
        </w:rPr>
        <w:t xml:space="preserve"> (ieskaitot)</w:t>
      </w:r>
      <w:r w:rsidRPr="005E6F98">
        <w:rPr>
          <w:sz w:val="28"/>
          <w:szCs w:val="28"/>
        </w:rPr>
        <w:t xml:space="preserve">. </w:t>
      </w:r>
    </w:p>
    <w:p w14:paraId="587318B5" w14:textId="3330F0C5" w:rsidR="00E66DCD" w:rsidRPr="006D3302" w:rsidRDefault="00E850DC" w:rsidP="009A1C3C">
      <w:pPr>
        <w:pStyle w:val="ListParagraph"/>
        <w:numPr>
          <w:ilvl w:val="0"/>
          <w:numId w:val="4"/>
        </w:numPr>
        <w:spacing w:after="0" w:line="240" w:lineRule="auto"/>
        <w:ind w:left="57" w:right="57" w:hanging="567"/>
        <w:rPr>
          <w:sz w:val="28"/>
          <w:szCs w:val="28"/>
        </w:rPr>
      </w:pPr>
      <w:r w:rsidRPr="00BA148D">
        <w:rPr>
          <w:b/>
          <w:sz w:val="28"/>
          <w:szCs w:val="28"/>
        </w:rPr>
        <w:t xml:space="preserve">Piedāvājuma iesniegšana jāveic </w:t>
      </w:r>
      <w:r w:rsidR="00D55E5D" w:rsidRPr="00BA148D">
        <w:rPr>
          <w:b/>
          <w:sz w:val="28"/>
          <w:szCs w:val="28"/>
        </w:rPr>
        <w:t>Aģentūras</w:t>
      </w:r>
      <w:r w:rsidRPr="00BA148D">
        <w:rPr>
          <w:b/>
          <w:sz w:val="28"/>
          <w:szCs w:val="28"/>
        </w:rPr>
        <w:t xml:space="preserve"> tīmekļa vietnē pie attiecīgās </w:t>
      </w:r>
      <w:r w:rsidRPr="006D3302">
        <w:rPr>
          <w:b/>
          <w:sz w:val="28"/>
          <w:szCs w:val="28"/>
        </w:rPr>
        <w:t>cenu aptaujas, sadaļā “</w:t>
      </w:r>
      <w:r w:rsidR="001D2098" w:rsidRPr="006D3302">
        <w:rPr>
          <w:b/>
          <w:sz w:val="28"/>
          <w:szCs w:val="28"/>
          <w:u w:val="single"/>
        </w:rPr>
        <w:t>I</w:t>
      </w:r>
      <w:r w:rsidR="00D6543C" w:rsidRPr="006D3302">
        <w:rPr>
          <w:b/>
          <w:sz w:val="28"/>
          <w:szCs w:val="28"/>
          <w:u w:val="single"/>
        </w:rPr>
        <w:t>esniegt piedāvājumu</w:t>
      </w:r>
      <w:r w:rsidRPr="006D3302">
        <w:rPr>
          <w:b/>
          <w:sz w:val="28"/>
          <w:szCs w:val="28"/>
        </w:rPr>
        <w:t xml:space="preserve">”. </w:t>
      </w:r>
    </w:p>
    <w:p w14:paraId="5287BDE1" w14:textId="34D6D466" w:rsidR="00E66DCD" w:rsidRPr="006D3302" w:rsidRDefault="005F5808" w:rsidP="009A1C3C">
      <w:pPr>
        <w:pStyle w:val="ListParagraph"/>
        <w:numPr>
          <w:ilvl w:val="0"/>
          <w:numId w:val="4"/>
        </w:numPr>
        <w:spacing w:after="0" w:line="240" w:lineRule="auto"/>
        <w:ind w:left="57" w:right="57" w:hanging="567"/>
        <w:rPr>
          <w:sz w:val="28"/>
          <w:szCs w:val="28"/>
        </w:rPr>
      </w:pPr>
      <w:r w:rsidRPr="006D3302">
        <w:rPr>
          <w:sz w:val="28"/>
          <w:szCs w:val="28"/>
        </w:rPr>
        <w:t xml:space="preserve">Informācija par realizācijas rezultātiem tiek publicēta Aģentūras tīmekļvietnē, kad noskaidrots uzvarētājs un veiktas paziņojuma V. nodaļā norādītās pārbaudes. </w:t>
      </w:r>
    </w:p>
    <w:p w14:paraId="3C8C50AF" w14:textId="400926D3" w:rsidR="00E66DCD" w:rsidRPr="003E3345" w:rsidRDefault="00E850DC" w:rsidP="009A1C3C">
      <w:pPr>
        <w:pStyle w:val="ListParagraph"/>
        <w:numPr>
          <w:ilvl w:val="0"/>
          <w:numId w:val="4"/>
        </w:numPr>
        <w:spacing w:after="0" w:line="240" w:lineRule="auto"/>
        <w:ind w:left="57" w:right="57" w:hanging="567"/>
        <w:rPr>
          <w:sz w:val="28"/>
          <w:szCs w:val="28"/>
        </w:rPr>
      </w:pPr>
      <w:r w:rsidRPr="003E3345">
        <w:rPr>
          <w:sz w:val="28"/>
          <w:szCs w:val="28"/>
        </w:rPr>
        <w:t xml:space="preserve">Piedāvājumi, kuri būs iesniegti ārpus </w:t>
      </w:r>
      <w:r w:rsidRPr="00BA148D">
        <w:rPr>
          <w:sz w:val="28"/>
          <w:szCs w:val="28"/>
        </w:rPr>
        <w:t xml:space="preserve">noteikumu </w:t>
      </w:r>
      <w:r w:rsidR="001779EA" w:rsidRPr="00BA148D">
        <w:rPr>
          <w:sz w:val="28"/>
          <w:szCs w:val="28"/>
        </w:rPr>
        <w:t>1</w:t>
      </w:r>
      <w:r w:rsidR="005F5808">
        <w:rPr>
          <w:sz w:val="28"/>
          <w:szCs w:val="28"/>
        </w:rPr>
        <w:t>7</w:t>
      </w:r>
      <w:r w:rsidR="001779EA" w:rsidRPr="00BA148D">
        <w:rPr>
          <w:sz w:val="28"/>
          <w:szCs w:val="28"/>
        </w:rPr>
        <w:t>.</w:t>
      </w:r>
      <w:r w:rsidRPr="00BA148D">
        <w:rPr>
          <w:sz w:val="28"/>
          <w:szCs w:val="28"/>
        </w:rPr>
        <w:t>punktā noteiktās</w:t>
      </w:r>
      <w:r w:rsidRPr="003E3345">
        <w:rPr>
          <w:sz w:val="28"/>
          <w:szCs w:val="28"/>
        </w:rPr>
        <w:t xml:space="preserve"> kārtības, netiks izskatīti. </w:t>
      </w:r>
    </w:p>
    <w:p w14:paraId="3A43E1EF" w14:textId="2AEA1DB7" w:rsidR="0059309C" w:rsidRPr="0059309C" w:rsidRDefault="0059309C" w:rsidP="009A1C3C">
      <w:pPr>
        <w:pStyle w:val="ListParagraph"/>
        <w:numPr>
          <w:ilvl w:val="0"/>
          <w:numId w:val="4"/>
        </w:numPr>
        <w:spacing w:after="0" w:line="240" w:lineRule="auto"/>
        <w:ind w:left="57" w:right="57" w:hanging="567"/>
        <w:rPr>
          <w:sz w:val="28"/>
          <w:szCs w:val="28"/>
        </w:rPr>
      </w:pPr>
      <w:r w:rsidRPr="0059309C">
        <w:rPr>
          <w:sz w:val="28"/>
          <w:szCs w:val="28"/>
        </w:rPr>
        <w:lastRenderedPageBreak/>
        <w:t>P</w:t>
      </w:r>
      <w:r>
        <w:rPr>
          <w:sz w:val="28"/>
          <w:szCs w:val="28"/>
        </w:rPr>
        <w:t>ersona</w:t>
      </w:r>
      <w:r w:rsidRPr="0059309C">
        <w:rPr>
          <w:sz w:val="28"/>
          <w:szCs w:val="28"/>
        </w:rPr>
        <w:t>, kur</w:t>
      </w:r>
      <w:r>
        <w:rPr>
          <w:sz w:val="28"/>
          <w:szCs w:val="28"/>
        </w:rPr>
        <w:t>a</w:t>
      </w:r>
      <w:r w:rsidRPr="0059309C">
        <w:rPr>
          <w:sz w:val="28"/>
          <w:szCs w:val="28"/>
        </w:rPr>
        <w:t xml:space="preserve"> uz vienu un to pašu </w:t>
      </w:r>
      <w:r>
        <w:rPr>
          <w:sz w:val="28"/>
          <w:szCs w:val="28"/>
        </w:rPr>
        <w:t xml:space="preserve">transportlīdzekli </w:t>
      </w:r>
      <w:r w:rsidRPr="0059309C">
        <w:rPr>
          <w:sz w:val="28"/>
          <w:szCs w:val="28"/>
        </w:rPr>
        <w:t>ir iesnie</w:t>
      </w:r>
      <w:r>
        <w:rPr>
          <w:sz w:val="28"/>
          <w:szCs w:val="28"/>
        </w:rPr>
        <w:t>gusi</w:t>
      </w:r>
      <w:r w:rsidRPr="0059309C">
        <w:rPr>
          <w:sz w:val="28"/>
          <w:szCs w:val="28"/>
        </w:rPr>
        <w:t xml:space="preserve"> vairākus piedāvājumus, ar pēdējo iesniegto piedāvājumu atsauc savus iepriekšējos piedāvājumus, pie tam neatkarīgi no piedāvājuma cenas.</w:t>
      </w:r>
    </w:p>
    <w:p w14:paraId="12BDD4D3" w14:textId="146AE489" w:rsidR="00E66DCD" w:rsidRDefault="00E850DC" w:rsidP="009A1C3C">
      <w:pPr>
        <w:pStyle w:val="ListParagraph"/>
        <w:numPr>
          <w:ilvl w:val="0"/>
          <w:numId w:val="4"/>
        </w:numPr>
        <w:spacing w:after="0" w:line="240" w:lineRule="auto"/>
        <w:ind w:left="57" w:right="57" w:hanging="567"/>
        <w:rPr>
          <w:sz w:val="28"/>
          <w:szCs w:val="28"/>
        </w:rPr>
      </w:pPr>
      <w:r w:rsidRPr="003E3345">
        <w:rPr>
          <w:sz w:val="28"/>
          <w:szCs w:val="28"/>
        </w:rPr>
        <w:t xml:space="preserve">Pretendenta piedāvājumā norādītā cena EUR (bez PVN) tiks izmantota piedāvājuma ar visaugstāko cenu noteikšanai. </w:t>
      </w:r>
    </w:p>
    <w:p w14:paraId="63CE1BAE" w14:textId="77777777" w:rsidR="001F669A" w:rsidRDefault="001F669A" w:rsidP="009A1C3C">
      <w:pPr>
        <w:pStyle w:val="ListParagraph"/>
        <w:spacing w:after="0" w:line="240" w:lineRule="auto"/>
        <w:ind w:left="57" w:right="57" w:firstLine="0"/>
        <w:rPr>
          <w:sz w:val="28"/>
          <w:szCs w:val="28"/>
        </w:rPr>
      </w:pPr>
    </w:p>
    <w:p w14:paraId="1A39DB62" w14:textId="18735F51" w:rsidR="00E66DCD" w:rsidRPr="003E3345" w:rsidRDefault="00E850DC" w:rsidP="009A1C3C">
      <w:pPr>
        <w:pStyle w:val="ListParagraph"/>
        <w:numPr>
          <w:ilvl w:val="0"/>
          <w:numId w:val="8"/>
        </w:numPr>
        <w:spacing w:after="0" w:line="240" w:lineRule="auto"/>
        <w:ind w:left="57" w:right="57"/>
        <w:jc w:val="center"/>
        <w:rPr>
          <w:sz w:val="28"/>
          <w:szCs w:val="28"/>
        </w:rPr>
      </w:pPr>
      <w:r w:rsidRPr="003E3345">
        <w:rPr>
          <w:b/>
          <w:sz w:val="28"/>
          <w:szCs w:val="28"/>
        </w:rPr>
        <w:t xml:space="preserve">NOSACĪJUMI </w:t>
      </w:r>
      <w:r w:rsidR="00B360CD" w:rsidRPr="003E3345">
        <w:rPr>
          <w:b/>
          <w:sz w:val="28"/>
          <w:szCs w:val="28"/>
        </w:rPr>
        <w:t>TRANSPORTLĪDZEKĻ</w:t>
      </w:r>
      <w:r w:rsidR="0083476E">
        <w:rPr>
          <w:b/>
          <w:sz w:val="28"/>
          <w:szCs w:val="28"/>
        </w:rPr>
        <w:t>A</w:t>
      </w:r>
      <w:r w:rsidRPr="003E3345">
        <w:rPr>
          <w:b/>
          <w:sz w:val="28"/>
          <w:szCs w:val="28"/>
        </w:rPr>
        <w:t xml:space="preserve"> IEGĀDES TIESĪBU</w:t>
      </w:r>
    </w:p>
    <w:p w14:paraId="38A1F96C" w14:textId="77777777" w:rsidR="00E66DCD" w:rsidRPr="008E6674" w:rsidRDefault="00E850DC" w:rsidP="009A1C3C">
      <w:pPr>
        <w:spacing w:after="0" w:line="240" w:lineRule="auto"/>
        <w:ind w:left="57" w:right="57"/>
        <w:jc w:val="center"/>
        <w:rPr>
          <w:sz w:val="28"/>
          <w:szCs w:val="28"/>
        </w:rPr>
      </w:pPr>
      <w:r w:rsidRPr="008E6674">
        <w:rPr>
          <w:b/>
          <w:sz w:val="28"/>
          <w:szCs w:val="28"/>
        </w:rPr>
        <w:t xml:space="preserve">PIEŠĶIRŠANAI </w:t>
      </w:r>
    </w:p>
    <w:p w14:paraId="1494EBDD" w14:textId="69BCA2D1" w:rsidR="00E66DCD" w:rsidRPr="002C53A4" w:rsidRDefault="00E850DC" w:rsidP="009A1C3C">
      <w:pPr>
        <w:pStyle w:val="ListParagraph"/>
        <w:numPr>
          <w:ilvl w:val="0"/>
          <w:numId w:val="26"/>
        </w:numPr>
        <w:spacing w:after="0" w:line="240" w:lineRule="auto"/>
        <w:ind w:left="57" w:right="57"/>
        <w:rPr>
          <w:sz w:val="28"/>
          <w:szCs w:val="28"/>
        </w:rPr>
      </w:pPr>
      <w:r w:rsidRPr="002C53A4">
        <w:rPr>
          <w:sz w:val="28"/>
          <w:szCs w:val="28"/>
        </w:rPr>
        <w:t xml:space="preserve">Personai, kura </w:t>
      </w:r>
      <w:proofErr w:type="spellStart"/>
      <w:r w:rsidRPr="002C53A4">
        <w:rPr>
          <w:sz w:val="28"/>
          <w:szCs w:val="28"/>
        </w:rPr>
        <w:t>pirmsšķietami</w:t>
      </w:r>
      <w:proofErr w:type="spellEnd"/>
      <w:r w:rsidRPr="002C53A4">
        <w:rPr>
          <w:sz w:val="28"/>
          <w:szCs w:val="28"/>
        </w:rPr>
        <w:t xml:space="preserve"> būtu atzīstama par uzvarētāju, lai veiktu  noteikumu </w:t>
      </w:r>
      <w:bookmarkStart w:id="1" w:name="_Hlk189645742"/>
      <w:r w:rsidR="001779EA" w:rsidRPr="002C53A4">
        <w:rPr>
          <w:sz w:val="28"/>
          <w:szCs w:val="28"/>
        </w:rPr>
        <w:t>V</w:t>
      </w:r>
      <w:bookmarkEnd w:id="1"/>
      <w:r w:rsidR="001779EA" w:rsidRPr="002C53A4">
        <w:rPr>
          <w:sz w:val="28"/>
          <w:szCs w:val="28"/>
        </w:rPr>
        <w:t>. daļā</w:t>
      </w:r>
      <w:r w:rsidRPr="002C53A4">
        <w:rPr>
          <w:sz w:val="28"/>
          <w:szCs w:val="28"/>
        </w:rPr>
        <w:t xml:space="preserve"> norādītās pārbaudes, kā arī, lai sagatavotu rēķinu, </w:t>
      </w:r>
      <w:r w:rsidR="009B41A1">
        <w:rPr>
          <w:sz w:val="28"/>
          <w:szCs w:val="28"/>
        </w:rPr>
        <w:t>K</w:t>
      </w:r>
      <w:r w:rsidRPr="002C53A4">
        <w:rPr>
          <w:sz w:val="28"/>
          <w:szCs w:val="28"/>
        </w:rPr>
        <w:t xml:space="preserve">omisija lūgs 1 (vienas) darba dienas laikā iesniegt: </w:t>
      </w:r>
    </w:p>
    <w:p w14:paraId="120B6753" w14:textId="77777777" w:rsidR="002C53A4" w:rsidRDefault="00E850DC" w:rsidP="000F38F4">
      <w:pPr>
        <w:pStyle w:val="ListParagraph"/>
        <w:numPr>
          <w:ilvl w:val="1"/>
          <w:numId w:val="26"/>
        </w:numPr>
        <w:spacing w:after="0" w:line="240" w:lineRule="auto"/>
        <w:ind w:left="709" w:right="57" w:hanging="709"/>
        <w:rPr>
          <w:sz w:val="28"/>
          <w:szCs w:val="28"/>
        </w:rPr>
      </w:pPr>
      <w:r w:rsidRPr="002C53A4">
        <w:rPr>
          <w:sz w:val="28"/>
          <w:szCs w:val="28"/>
        </w:rPr>
        <w:t xml:space="preserve">Latvijas Republikā reģistrētai juridiskai personai reģistrācijas </w:t>
      </w:r>
      <w:r w:rsidR="00FE413E" w:rsidRPr="002C53A4">
        <w:rPr>
          <w:sz w:val="28"/>
          <w:szCs w:val="28"/>
        </w:rPr>
        <w:t>numuru</w:t>
      </w:r>
      <w:r w:rsidRPr="002C53A4">
        <w:rPr>
          <w:sz w:val="28"/>
          <w:szCs w:val="28"/>
        </w:rPr>
        <w:t xml:space="preserve"> un </w:t>
      </w:r>
      <w:r w:rsidR="00FE413E" w:rsidRPr="002C53A4">
        <w:rPr>
          <w:sz w:val="28"/>
          <w:szCs w:val="28"/>
        </w:rPr>
        <w:t>Pievienotās vērtības nodokļa maksātāja</w:t>
      </w:r>
      <w:r w:rsidRPr="002C53A4">
        <w:rPr>
          <w:sz w:val="28"/>
          <w:szCs w:val="28"/>
        </w:rPr>
        <w:t xml:space="preserve"> reģistrācijas </w:t>
      </w:r>
      <w:r w:rsidR="00FE413E" w:rsidRPr="002C53A4">
        <w:rPr>
          <w:sz w:val="28"/>
          <w:szCs w:val="28"/>
        </w:rPr>
        <w:t>numuru</w:t>
      </w:r>
      <w:r w:rsidRPr="002C53A4">
        <w:rPr>
          <w:sz w:val="28"/>
          <w:szCs w:val="28"/>
        </w:rPr>
        <w:t>, ja tāds ir / fiziskai personai personas kodu;</w:t>
      </w:r>
    </w:p>
    <w:p w14:paraId="2A3DB705" w14:textId="20A303E8" w:rsidR="002C53A4" w:rsidRDefault="00E850DC" w:rsidP="000F38F4">
      <w:pPr>
        <w:pStyle w:val="ListParagraph"/>
        <w:numPr>
          <w:ilvl w:val="1"/>
          <w:numId w:val="26"/>
        </w:numPr>
        <w:spacing w:after="0" w:line="240" w:lineRule="auto"/>
        <w:ind w:left="709" w:right="57" w:hanging="709"/>
        <w:rPr>
          <w:sz w:val="28"/>
          <w:szCs w:val="28"/>
        </w:rPr>
      </w:pPr>
      <w:r w:rsidRPr="002C53A4">
        <w:rPr>
          <w:sz w:val="28"/>
          <w:szCs w:val="28"/>
        </w:rPr>
        <w:t xml:space="preserve">Ārpus Latvijas Republikas reģistrētai fiziskai/juridiskai personai Latvijas Republikā piešķirtais nodokļu maksātāja numurs; </w:t>
      </w:r>
    </w:p>
    <w:p w14:paraId="0DCD5E5B" w14:textId="4ED3B118" w:rsidR="00E66DCD" w:rsidRPr="002C53A4" w:rsidRDefault="00E850DC" w:rsidP="000F38F4">
      <w:pPr>
        <w:pStyle w:val="ListParagraph"/>
        <w:numPr>
          <w:ilvl w:val="1"/>
          <w:numId w:val="26"/>
        </w:numPr>
        <w:spacing w:after="0" w:line="240" w:lineRule="auto"/>
        <w:ind w:left="709" w:right="57" w:hanging="709"/>
        <w:rPr>
          <w:sz w:val="28"/>
          <w:szCs w:val="28"/>
        </w:rPr>
      </w:pPr>
      <w:r w:rsidRPr="002C53A4">
        <w:rPr>
          <w:sz w:val="28"/>
          <w:szCs w:val="28"/>
        </w:rPr>
        <w:t xml:space="preserve">juridiskai personai juridisko adresi / fiziskai personai deklarēto adresi; </w:t>
      </w:r>
    </w:p>
    <w:p w14:paraId="1AA97B57" w14:textId="0FDE8219" w:rsidR="00E66DCD" w:rsidRPr="00EB034A" w:rsidRDefault="00E850DC" w:rsidP="000F38F4">
      <w:pPr>
        <w:pStyle w:val="ListParagraph"/>
        <w:numPr>
          <w:ilvl w:val="1"/>
          <w:numId w:val="26"/>
        </w:numPr>
        <w:spacing w:after="0" w:line="240" w:lineRule="auto"/>
        <w:ind w:left="709" w:right="57" w:hanging="709"/>
        <w:rPr>
          <w:sz w:val="28"/>
          <w:szCs w:val="28"/>
        </w:rPr>
      </w:pPr>
      <w:r w:rsidRPr="00EB034A">
        <w:rPr>
          <w:sz w:val="28"/>
          <w:szCs w:val="28"/>
        </w:rPr>
        <w:t xml:space="preserve">kontaktpersona un tās kontaktinformācija (ja nepieciešams); </w:t>
      </w:r>
    </w:p>
    <w:p w14:paraId="72ED6782" w14:textId="6CE0F9A7" w:rsidR="00E66DCD" w:rsidRPr="00EB034A" w:rsidRDefault="00E850DC" w:rsidP="000F38F4">
      <w:pPr>
        <w:pStyle w:val="ListParagraph"/>
        <w:numPr>
          <w:ilvl w:val="1"/>
          <w:numId w:val="26"/>
        </w:numPr>
        <w:spacing w:after="0" w:line="240" w:lineRule="auto"/>
        <w:ind w:left="709" w:right="57" w:hanging="709"/>
        <w:rPr>
          <w:sz w:val="28"/>
          <w:szCs w:val="28"/>
        </w:rPr>
      </w:pPr>
      <w:r w:rsidRPr="00EB034A">
        <w:rPr>
          <w:sz w:val="28"/>
          <w:szCs w:val="28"/>
        </w:rPr>
        <w:t xml:space="preserve">bankas nosaukumu un konta </w:t>
      </w:r>
      <w:r w:rsidR="000D3D61" w:rsidRPr="00EB034A">
        <w:rPr>
          <w:sz w:val="28"/>
          <w:szCs w:val="28"/>
        </w:rPr>
        <w:t>numuru</w:t>
      </w:r>
      <w:r w:rsidR="00D55E5D" w:rsidRPr="00EB034A">
        <w:rPr>
          <w:sz w:val="28"/>
          <w:szCs w:val="28"/>
        </w:rPr>
        <w:t>.</w:t>
      </w:r>
      <w:r w:rsidRPr="00EB034A">
        <w:rPr>
          <w:sz w:val="28"/>
          <w:szCs w:val="28"/>
        </w:rPr>
        <w:t xml:space="preserve"> </w:t>
      </w:r>
    </w:p>
    <w:p w14:paraId="18A8DB31" w14:textId="124AB9AB" w:rsidR="00E66DCD" w:rsidRPr="002C53A4" w:rsidRDefault="00E850DC" w:rsidP="009A1C3C">
      <w:pPr>
        <w:pStyle w:val="ListParagraph"/>
        <w:numPr>
          <w:ilvl w:val="0"/>
          <w:numId w:val="26"/>
        </w:numPr>
        <w:spacing w:after="0" w:line="240" w:lineRule="auto"/>
        <w:ind w:left="57" w:right="57" w:hanging="567"/>
        <w:rPr>
          <w:sz w:val="28"/>
          <w:szCs w:val="28"/>
        </w:rPr>
      </w:pPr>
      <w:r w:rsidRPr="002C53A4">
        <w:rPr>
          <w:sz w:val="28"/>
          <w:szCs w:val="28"/>
        </w:rPr>
        <w:t xml:space="preserve">Tiesības iegādāties valstij piekritīgo mantu tiks piešķirtas personai, kura līdz piedāvājumu iesniegšanas termiņa beigām (noteikumu </w:t>
      </w:r>
      <w:r w:rsidR="001779EA" w:rsidRPr="002C53A4">
        <w:rPr>
          <w:sz w:val="28"/>
          <w:szCs w:val="28"/>
        </w:rPr>
        <w:t>1</w:t>
      </w:r>
      <w:r w:rsidR="001E5309">
        <w:rPr>
          <w:sz w:val="28"/>
          <w:szCs w:val="28"/>
        </w:rPr>
        <w:t>6</w:t>
      </w:r>
      <w:r w:rsidR="001779EA" w:rsidRPr="002C53A4">
        <w:rPr>
          <w:sz w:val="28"/>
          <w:szCs w:val="28"/>
        </w:rPr>
        <w:t>.</w:t>
      </w:r>
      <w:r w:rsidRPr="002C53A4">
        <w:rPr>
          <w:sz w:val="28"/>
          <w:szCs w:val="28"/>
        </w:rPr>
        <w:t xml:space="preserve">punktā norādītais datums) būs piedāvājusi visaugstāko cenu un uz kuru neattieksies noteikumu </w:t>
      </w:r>
      <w:r w:rsidR="00F02143" w:rsidRPr="002C53A4">
        <w:rPr>
          <w:sz w:val="28"/>
          <w:szCs w:val="28"/>
        </w:rPr>
        <w:t>2</w:t>
      </w:r>
      <w:r w:rsidR="001E5309">
        <w:rPr>
          <w:sz w:val="28"/>
          <w:szCs w:val="28"/>
        </w:rPr>
        <w:t>4</w:t>
      </w:r>
      <w:r w:rsidRPr="002C53A4">
        <w:rPr>
          <w:sz w:val="28"/>
          <w:szCs w:val="28"/>
        </w:rPr>
        <w:t xml:space="preserve">. un </w:t>
      </w:r>
      <w:r w:rsidR="00F02143" w:rsidRPr="002C53A4">
        <w:rPr>
          <w:sz w:val="28"/>
          <w:szCs w:val="28"/>
        </w:rPr>
        <w:t>2</w:t>
      </w:r>
      <w:r w:rsidR="001E5309">
        <w:rPr>
          <w:sz w:val="28"/>
          <w:szCs w:val="28"/>
        </w:rPr>
        <w:t>5</w:t>
      </w:r>
      <w:r w:rsidRPr="002C53A4">
        <w:rPr>
          <w:sz w:val="28"/>
          <w:szCs w:val="28"/>
        </w:rPr>
        <w:t xml:space="preserve">.punktā noteiktie izslēgšanas nosacījumi. </w:t>
      </w:r>
    </w:p>
    <w:p w14:paraId="20EDAF1C" w14:textId="3B7D3B31" w:rsidR="00E66DCD" w:rsidRPr="00C0228E" w:rsidRDefault="00E850DC" w:rsidP="009A1C3C">
      <w:pPr>
        <w:pStyle w:val="ListParagraph"/>
        <w:numPr>
          <w:ilvl w:val="0"/>
          <w:numId w:val="26"/>
        </w:numPr>
        <w:spacing w:after="0" w:line="240" w:lineRule="auto"/>
        <w:ind w:left="57" w:right="57" w:hanging="567"/>
        <w:rPr>
          <w:sz w:val="28"/>
          <w:szCs w:val="28"/>
        </w:rPr>
      </w:pPr>
      <w:r w:rsidRPr="003E3345">
        <w:rPr>
          <w:sz w:val="28"/>
          <w:szCs w:val="28"/>
        </w:rPr>
        <w:t xml:space="preserve">Personai uz piedāvājuma iesniegšanas dienu (noteikumu </w:t>
      </w:r>
      <w:r w:rsidR="001779EA">
        <w:rPr>
          <w:sz w:val="28"/>
          <w:szCs w:val="28"/>
        </w:rPr>
        <w:t>1</w:t>
      </w:r>
      <w:r w:rsidR="001E5309">
        <w:rPr>
          <w:sz w:val="28"/>
          <w:szCs w:val="28"/>
        </w:rPr>
        <w:t>6</w:t>
      </w:r>
      <w:r w:rsidRPr="003E3345">
        <w:rPr>
          <w:sz w:val="28"/>
          <w:szCs w:val="28"/>
        </w:rPr>
        <w:t xml:space="preserve">.punktā </w:t>
      </w:r>
      <w:r w:rsidRPr="00C0228E">
        <w:rPr>
          <w:sz w:val="28"/>
          <w:szCs w:val="28"/>
        </w:rPr>
        <w:t xml:space="preserve">norādītais datums) </w:t>
      </w:r>
      <w:r w:rsidR="00D55E5D" w:rsidRPr="00C0228E">
        <w:rPr>
          <w:sz w:val="28"/>
          <w:szCs w:val="28"/>
        </w:rPr>
        <w:t>Valsts ieņēmumu dienesta</w:t>
      </w:r>
      <w:r w:rsidRPr="00C0228E">
        <w:rPr>
          <w:sz w:val="28"/>
          <w:szCs w:val="28"/>
        </w:rPr>
        <w:t xml:space="preserve"> administrēto nodokļu (nodevu) parāds nedrīkst pārsniegt </w:t>
      </w:r>
      <w:r w:rsidRPr="00C0228E">
        <w:rPr>
          <w:b/>
          <w:sz w:val="28"/>
          <w:szCs w:val="28"/>
          <w:u w:val="single"/>
        </w:rPr>
        <w:t>150,00 EUR</w:t>
      </w:r>
      <w:r w:rsidRPr="00C0228E">
        <w:rPr>
          <w:sz w:val="28"/>
          <w:szCs w:val="28"/>
        </w:rPr>
        <w:t xml:space="preserve">. </w:t>
      </w:r>
    </w:p>
    <w:p w14:paraId="59638383" w14:textId="36742953" w:rsidR="00E66DCD" w:rsidRPr="00C0228E" w:rsidRDefault="00E850DC" w:rsidP="009A1C3C">
      <w:pPr>
        <w:pStyle w:val="ListParagraph"/>
        <w:numPr>
          <w:ilvl w:val="0"/>
          <w:numId w:val="26"/>
        </w:numPr>
        <w:spacing w:after="0" w:line="240" w:lineRule="auto"/>
        <w:ind w:left="57" w:right="57" w:hanging="567"/>
        <w:rPr>
          <w:sz w:val="28"/>
          <w:szCs w:val="28"/>
        </w:rPr>
      </w:pPr>
      <w:r w:rsidRPr="00C0228E">
        <w:rPr>
          <w:sz w:val="28"/>
          <w:szCs w:val="28"/>
        </w:rPr>
        <w:t xml:space="preserve">Personai uz piedāvājuma iesniegšanas dienu (noteikumu </w:t>
      </w:r>
      <w:r w:rsidR="001779EA" w:rsidRPr="00C0228E">
        <w:rPr>
          <w:sz w:val="28"/>
          <w:szCs w:val="28"/>
        </w:rPr>
        <w:t>1</w:t>
      </w:r>
      <w:r w:rsidR="001E5309">
        <w:rPr>
          <w:sz w:val="28"/>
          <w:szCs w:val="28"/>
        </w:rPr>
        <w:t>6</w:t>
      </w:r>
      <w:r w:rsidR="001779EA" w:rsidRPr="00C0228E">
        <w:rPr>
          <w:sz w:val="28"/>
          <w:szCs w:val="28"/>
        </w:rPr>
        <w:t>. p</w:t>
      </w:r>
      <w:r w:rsidRPr="00C0228E">
        <w:rPr>
          <w:sz w:val="28"/>
          <w:szCs w:val="28"/>
        </w:rPr>
        <w:t xml:space="preserve">unktā norādītais datums) ar tiesas nolēmumu nedrīkst būt pasludināts maksātnespējas process. </w:t>
      </w:r>
    </w:p>
    <w:p w14:paraId="59B91739" w14:textId="4D026B58" w:rsidR="00E66DCD" w:rsidRPr="00C0228E" w:rsidRDefault="00A66245" w:rsidP="009A1C3C">
      <w:pPr>
        <w:pStyle w:val="ListParagraph"/>
        <w:numPr>
          <w:ilvl w:val="0"/>
          <w:numId w:val="26"/>
        </w:numPr>
        <w:spacing w:after="0" w:line="240" w:lineRule="auto"/>
        <w:ind w:left="57" w:right="57" w:hanging="709"/>
        <w:rPr>
          <w:sz w:val="28"/>
          <w:szCs w:val="28"/>
        </w:rPr>
      </w:pPr>
      <w:r>
        <w:rPr>
          <w:sz w:val="28"/>
          <w:szCs w:val="28"/>
        </w:rPr>
        <w:t>N</w:t>
      </w:r>
      <w:r w:rsidR="00E850DC" w:rsidRPr="00C0228E">
        <w:rPr>
          <w:sz w:val="28"/>
          <w:szCs w:val="28"/>
        </w:rPr>
        <w:t xml:space="preserve">oteikumu </w:t>
      </w:r>
      <w:r w:rsidR="001779EA" w:rsidRPr="00C0228E">
        <w:rPr>
          <w:sz w:val="28"/>
          <w:szCs w:val="28"/>
        </w:rPr>
        <w:t>2</w:t>
      </w:r>
      <w:r w:rsidR="001E5309">
        <w:rPr>
          <w:sz w:val="28"/>
          <w:szCs w:val="28"/>
        </w:rPr>
        <w:t>4</w:t>
      </w:r>
      <w:r w:rsidR="001779EA" w:rsidRPr="00C0228E">
        <w:rPr>
          <w:sz w:val="28"/>
          <w:szCs w:val="28"/>
        </w:rPr>
        <w:t>.</w:t>
      </w:r>
      <w:r w:rsidR="00E850DC" w:rsidRPr="00C0228E">
        <w:rPr>
          <w:sz w:val="28"/>
          <w:szCs w:val="28"/>
        </w:rPr>
        <w:t xml:space="preserve">punktā noteikto informāciju komisija iegūst no </w:t>
      </w:r>
      <w:r w:rsidR="000D3D61" w:rsidRPr="000D3D61">
        <w:rPr>
          <w:sz w:val="28"/>
          <w:szCs w:val="28"/>
        </w:rPr>
        <w:t xml:space="preserve">Latvijas Republikas </w:t>
      </w:r>
      <w:r w:rsidR="000D3D61">
        <w:rPr>
          <w:sz w:val="28"/>
          <w:szCs w:val="28"/>
        </w:rPr>
        <w:t xml:space="preserve">Valsts ieņēmuma dienesta, turpmāk - </w:t>
      </w:r>
      <w:r w:rsidR="00E850DC" w:rsidRPr="00C0228E">
        <w:rPr>
          <w:sz w:val="28"/>
          <w:szCs w:val="28"/>
        </w:rPr>
        <w:t xml:space="preserve">VID tīmekļa vietnē publiski pieejamās datubāzes vai Maksājumu administrēšanas informācijas sistēmas. </w:t>
      </w:r>
    </w:p>
    <w:p w14:paraId="2CBCCF5C" w14:textId="66719825" w:rsidR="00E66DCD" w:rsidRPr="00C0228E" w:rsidRDefault="00A66245" w:rsidP="009A1C3C">
      <w:pPr>
        <w:pStyle w:val="ListParagraph"/>
        <w:numPr>
          <w:ilvl w:val="0"/>
          <w:numId w:val="26"/>
        </w:numPr>
        <w:spacing w:after="0" w:line="240" w:lineRule="auto"/>
        <w:ind w:left="57" w:right="57" w:hanging="709"/>
        <w:rPr>
          <w:sz w:val="28"/>
          <w:szCs w:val="28"/>
        </w:rPr>
      </w:pPr>
      <w:r>
        <w:rPr>
          <w:sz w:val="28"/>
          <w:szCs w:val="28"/>
        </w:rPr>
        <w:t>N</w:t>
      </w:r>
      <w:r w:rsidR="00E850DC" w:rsidRPr="00C0228E">
        <w:rPr>
          <w:sz w:val="28"/>
          <w:szCs w:val="28"/>
        </w:rPr>
        <w:t xml:space="preserve">oteikumu </w:t>
      </w:r>
      <w:r w:rsidR="001779EA" w:rsidRPr="00C0228E">
        <w:rPr>
          <w:sz w:val="28"/>
          <w:szCs w:val="28"/>
        </w:rPr>
        <w:t>2</w:t>
      </w:r>
      <w:r w:rsidR="001E5309">
        <w:rPr>
          <w:sz w:val="28"/>
          <w:szCs w:val="28"/>
        </w:rPr>
        <w:t>5</w:t>
      </w:r>
      <w:r w:rsidR="00E850DC" w:rsidRPr="00C0228E">
        <w:rPr>
          <w:sz w:val="28"/>
          <w:szCs w:val="28"/>
        </w:rPr>
        <w:t xml:space="preserve">.punktā noteikto informāciju komisija iegūst Latvijas Republikas Uzņēmumu reģistra vestajā Maksātnespējas reģistrā. </w:t>
      </w:r>
    </w:p>
    <w:p w14:paraId="626BB43E" w14:textId="1BE7B82F" w:rsidR="00E66DCD" w:rsidRPr="003E3345" w:rsidRDefault="00E850DC" w:rsidP="009A1C3C">
      <w:pPr>
        <w:pStyle w:val="ListParagraph"/>
        <w:numPr>
          <w:ilvl w:val="0"/>
          <w:numId w:val="26"/>
        </w:numPr>
        <w:spacing w:after="0" w:line="240" w:lineRule="auto"/>
        <w:ind w:left="57" w:right="57" w:hanging="709"/>
        <w:rPr>
          <w:sz w:val="28"/>
          <w:szCs w:val="28"/>
        </w:rPr>
      </w:pPr>
      <w:r w:rsidRPr="00C0228E">
        <w:rPr>
          <w:sz w:val="28"/>
          <w:szCs w:val="28"/>
        </w:rPr>
        <w:t>Gadījumā, ja par uzvarētāju būtu atzīstama fiziska vai juridiska persona</w:t>
      </w:r>
      <w:r w:rsidRPr="00745184">
        <w:rPr>
          <w:sz w:val="28"/>
          <w:szCs w:val="28"/>
        </w:rPr>
        <w:t>, kura</w:t>
      </w:r>
      <w:r w:rsidRPr="003E3345">
        <w:rPr>
          <w:sz w:val="28"/>
          <w:szCs w:val="28"/>
        </w:rPr>
        <w:t xml:space="preserve"> ir reģistrēta ārpus Latvijas Republikas, komisija lūdz 1 (vienas) darba dienu laikā iesniegt Latvijas Republikā piešķirto nodokļu maksātāja numuru, ja tāds ir piešķirts, lai veiktu personas atbilstības pārbaudi noteikumu </w:t>
      </w:r>
      <w:r w:rsidR="00C0228E">
        <w:rPr>
          <w:sz w:val="28"/>
          <w:szCs w:val="28"/>
        </w:rPr>
        <w:t>2</w:t>
      </w:r>
      <w:r w:rsidR="001E5309">
        <w:rPr>
          <w:sz w:val="28"/>
          <w:szCs w:val="28"/>
        </w:rPr>
        <w:t>4</w:t>
      </w:r>
      <w:r w:rsidR="00C0228E">
        <w:rPr>
          <w:sz w:val="28"/>
          <w:szCs w:val="28"/>
        </w:rPr>
        <w:t>.</w:t>
      </w:r>
      <w:r w:rsidRPr="003E3345">
        <w:rPr>
          <w:sz w:val="28"/>
          <w:szCs w:val="28"/>
        </w:rPr>
        <w:t xml:space="preserve"> un </w:t>
      </w:r>
      <w:r w:rsidR="00C0228E">
        <w:rPr>
          <w:sz w:val="28"/>
          <w:szCs w:val="28"/>
        </w:rPr>
        <w:t>2</w:t>
      </w:r>
      <w:r w:rsidR="001E5309">
        <w:rPr>
          <w:sz w:val="28"/>
          <w:szCs w:val="28"/>
        </w:rPr>
        <w:t>5</w:t>
      </w:r>
      <w:r w:rsidR="00C0228E">
        <w:rPr>
          <w:sz w:val="28"/>
          <w:szCs w:val="28"/>
        </w:rPr>
        <w:t>.</w:t>
      </w:r>
      <w:r w:rsidRPr="003E3345">
        <w:rPr>
          <w:sz w:val="28"/>
          <w:szCs w:val="28"/>
        </w:rPr>
        <w:t xml:space="preserve">punktā noteiktajām prasībām. </w:t>
      </w:r>
    </w:p>
    <w:p w14:paraId="6FE88FCA" w14:textId="77777777" w:rsidR="002C53A4" w:rsidRDefault="00E850DC" w:rsidP="009A1C3C">
      <w:pPr>
        <w:pStyle w:val="ListParagraph"/>
        <w:numPr>
          <w:ilvl w:val="0"/>
          <w:numId w:val="26"/>
        </w:numPr>
        <w:spacing w:after="0" w:line="240" w:lineRule="auto"/>
        <w:ind w:left="57" w:right="57" w:hanging="709"/>
        <w:rPr>
          <w:sz w:val="28"/>
          <w:szCs w:val="28"/>
        </w:rPr>
      </w:pPr>
      <w:r w:rsidRPr="002C53A4">
        <w:rPr>
          <w:sz w:val="28"/>
          <w:szCs w:val="28"/>
        </w:rPr>
        <w:t xml:space="preserve">Pirms lēmuma pieņemšanas par uzvarētāja noteikšanu cenu aptaujā un rēķina izrakstīšanas dienā Komisija par personu Lursoft vietnē Sankciju saraksti </w:t>
      </w:r>
      <w:hyperlink r:id="rId9" w:history="1">
        <w:r w:rsidR="00CB6B87" w:rsidRPr="002C53A4">
          <w:rPr>
            <w:rStyle w:val="Hyperlink"/>
            <w:sz w:val="28"/>
            <w:szCs w:val="28"/>
          </w:rPr>
          <w:t>https://sankcijas.lursoft.lv/</w:t>
        </w:r>
      </w:hyperlink>
      <w:hyperlink r:id="rId10">
        <w:r w:rsidRPr="002C53A4">
          <w:rPr>
            <w:sz w:val="28"/>
            <w:szCs w:val="28"/>
          </w:rPr>
          <w:t xml:space="preserve"> </w:t>
        </w:r>
      </w:hyperlink>
      <w:r w:rsidRPr="002C53A4">
        <w:rPr>
          <w:sz w:val="28"/>
          <w:szCs w:val="28"/>
        </w:rPr>
        <w:t xml:space="preserve">, kur apkopota sankciju sarakstu informācija, veic pārbaudi, vai uz personu nav noteiktas starptautiskās vai Latvijas Republikas nacionālās sankcijas. Attiecībā uz juridisku personu pārbaude tiks veikta arī par tās </w:t>
      </w:r>
      <w:r w:rsidRPr="002C53A4">
        <w:rPr>
          <w:sz w:val="28"/>
          <w:szCs w:val="28"/>
        </w:rPr>
        <w:lastRenderedPageBreak/>
        <w:t xml:space="preserve">dalībnieku, valdes un padomes locekļiem, patieso labuma guvēju, </w:t>
      </w:r>
      <w:proofErr w:type="spellStart"/>
      <w:r w:rsidRPr="002C53A4">
        <w:rPr>
          <w:sz w:val="28"/>
          <w:szCs w:val="28"/>
        </w:rPr>
        <w:t>pārstāvēttiesīgo</w:t>
      </w:r>
      <w:proofErr w:type="spellEnd"/>
      <w:r w:rsidRPr="002C53A4">
        <w:rPr>
          <w:sz w:val="28"/>
          <w:szCs w:val="28"/>
        </w:rPr>
        <w:t xml:space="preserve"> personu vai prokūristu (ziņas par minētajām personām attiecībā uz Latvijas Republikā reģistrētu juridisku personu Komisija iegūst no Uzņēmumu reģistra publiskā reģistra). </w:t>
      </w:r>
    </w:p>
    <w:p w14:paraId="2559577B" w14:textId="266718AB" w:rsidR="00944387" w:rsidRPr="002C53A4" w:rsidRDefault="00E850DC" w:rsidP="009A1C3C">
      <w:pPr>
        <w:pStyle w:val="ListParagraph"/>
        <w:numPr>
          <w:ilvl w:val="0"/>
          <w:numId w:val="26"/>
        </w:numPr>
        <w:spacing w:after="0" w:line="240" w:lineRule="auto"/>
        <w:ind w:left="57" w:right="57" w:hanging="709"/>
        <w:rPr>
          <w:sz w:val="28"/>
          <w:szCs w:val="28"/>
        </w:rPr>
      </w:pPr>
      <w:r w:rsidRPr="002C53A4">
        <w:rPr>
          <w:b/>
          <w:sz w:val="28"/>
          <w:szCs w:val="28"/>
        </w:rPr>
        <w:t xml:space="preserve">Komisija pēc cenu aptaujas izvērtēšanas sazināsies tikai ar to personu, kura tiks atzīta par cenu aptaujas uzvarētāju, un informāciju par pieņemto lēmumu publicēs </w:t>
      </w:r>
      <w:r w:rsidR="00D86775" w:rsidRPr="002C53A4">
        <w:rPr>
          <w:b/>
          <w:sz w:val="28"/>
          <w:szCs w:val="28"/>
        </w:rPr>
        <w:t>Aģentūras</w:t>
      </w:r>
      <w:r w:rsidRPr="002C53A4">
        <w:rPr>
          <w:b/>
          <w:sz w:val="28"/>
          <w:szCs w:val="28"/>
        </w:rPr>
        <w:t xml:space="preserve"> tīmekļvietnē</w:t>
      </w:r>
      <w:r w:rsidR="00877D52">
        <w:rPr>
          <w:b/>
          <w:sz w:val="28"/>
          <w:szCs w:val="28"/>
        </w:rPr>
        <w:t>,</w:t>
      </w:r>
      <w:r w:rsidRPr="002C53A4">
        <w:rPr>
          <w:b/>
          <w:sz w:val="28"/>
          <w:szCs w:val="28"/>
        </w:rPr>
        <w:t xml:space="preserve"> </w:t>
      </w:r>
      <w:r w:rsidR="004252A7">
        <w:rPr>
          <w:b/>
          <w:sz w:val="28"/>
          <w:szCs w:val="28"/>
        </w:rPr>
        <w:t xml:space="preserve">pievienojot </w:t>
      </w:r>
      <w:r w:rsidR="00877D52">
        <w:rPr>
          <w:b/>
          <w:sz w:val="28"/>
          <w:szCs w:val="28"/>
        </w:rPr>
        <w:t>rezultātus</w:t>
      </w:r>
      <w:r w:rsidR="004252A7">
        <w:rPr>
          <w:b/>
          <w:sz w:val="28"/>
          <w:szCs w:val="28"/>
        </w:rPr>
        <w:t xml:space="preserve"> pie attiecīgā</w:t>
      </w:r>
      <w:r w:rsidR="00877D52">
        <w:rPr>
          <w:b/>
          <w:sz w:val="28"/>
          <w:szCs w:val="28"/>
        </w:rPr>
        <w:t xml:space="preserve"> transportlīdzekļa cenu aptaujas </w:t>
      </w:r>
      <w:r w:rsidRPr="002C53A4">
        <w:rPr>
          <w:b/>
          <w:sz w:val="28"/>
          <w:szCs w:val="28"/>
        </w:rPr>
        <w:t>paziņojum</w:t>
      </w:r>
      <w:r w:rsidR="00877D52">
        <w:rPr>
          <w:b/>
          <w:sz w:val="28"/>
          <w:szCs w:val="28"/>
        </w:rPr>
        <w:t>a</w:t>
      </w:r>
      <w:r w:rsidRPr="002C53A4">
        <w:rPr>
          <w:b/>
          <w:sz w:val="28"/>
          <w:szCs w:val="28"/>
        </w:rPr>
        <w:t xml:space="preserve">. </w:t>
      </w:r>
    </w:p>
    <w:p w14:paraId="00EA8A75" w14:textId="3017281D" w:rsidR="00944387" w:rsidRPr="00631EA5" w:rsidRDefault="00E850DC" w:rsidP="009A1C3C">
      <w:pPr>
        <w:pStyle w:val="ListParagraph"/>
        <w:numPr>
          <w:ilvl w:val="0"/>
          <w:numId w:val="26"/>
        </w:numPr>
        <w:spacing w:after="0" w:line="240" w:lineRule="auto"/>
        <w:ind w:left="57" w:right="57" w:hanging="709"/>
        <w:rPr>
          <w:sz w:val="28"/>
          <w:szCs w:val="28"/>
        </w:rPr>
      </w:pPr>
      <w:r w:rsidRPr="003E3345">
        <w:rPr>
          <w:sz w:val="28"/>
          <w:szCs w:val="28"/>
        </w:rPr>
        <w:t xml:space="preserve">Lai nodrošinātu </w:t>
      </w:r>
      <w:r w:rsidR="00B360CD" w:rsidRPr="003E3345">
        <w:rPr>
          <w:sz w:val="28"/>
          <w:szCs w:val="28"/>
        </w:rPr>
        <w:t>transportlīdzekļa</w:t>
      </w:r>
      <w:r w:rsidRPr="003E3345">
        <w:rPr>
          <w:sz w:val="28"/>
          <w:szCs w:val="28"/>
        </w:rPr>
        <w:t xml:space="preserve"> realizāciju, fiziska persona iesniedzot piedāvājumu apliecina, ka piekrīt tās personas datu izmantošanai V</w:t>
      </w:r>
      <w:r w:rsidR="00D86775" w:rsidRPr="003E3345">
        <w:rPr>
          <w:sz w:val="28"/>
          <w:szCs w:val="28"/>
        </w:rPr>
        <w:t>alsts ieņēmumu dienesta</w:t>
      </w:r>
      <w:r w:rsidRPr="003E3345">
        <w:rPr>
          <w:sz w:val="28"/>
          <w:szCs w:val="28"/>
        </w:rPr>
        <w:t xml:space="preserve"> administrēto nodokļu (nodevu) parāda, maksātnespējas procesa pārbaudē, veiktā maksājuma pārbaudē un saistību izpildes nodrošināšanā. Piedāvājumā norādītie personas dati tiks apstrādāti un izmantoti minētā mērķa sasniegšanai. </w:t>
      </w:r>
      <w:r w:rsidR="00944387" w:rsidRPr="003E3345">
        <w:rPr>
          <w:sz w:val="28"/>
          <w:szCs w:val="28"/>
        </w:rPr>
        <w:t xml:space="preserve">Aģentūra veic personas datu apstrādi realizācijas </w:t>
      </w:r>
      <w:r w:rsidR="00944387" w:rsidRPr="00631EA5">
        <w:rPr>
          <w:sz w:val="28"/>
          <w:szCs w:val="28"/>
        </w:rPr>
        <w:t xml:space="preserve">administrēšanai. </w:t>
      </w:r>
      <w:r w:rsidR="00522698" w:rsidRPr="00631EA5">
        <w:rPr>
          <w:sz w:val="28"/>
          <w:szCs w:val="28"/>
        </w:rPr>
        <w:t>Detalizētāku</w:t>
      </w:r>
      <w:r w:rsidR="00944387" w:rsidRPr="00631EA5">
        <w:rPr>
          <w:sz w:val="28"/>
          <w:szCs w:val="28"/>
        </w:rPr>
        <w:t xml:space="preserve"> informāciju par personas datu apstrādi var iegūt </w:t>
      </w:r>
      <w:r w:rsidR="00522698" w:rsidRPr="00631EA5">
        <w:rPr>
          <w:sz w:val="28"/>
          <w:szCs w:val="28"/>
        </w:rPr>
        <w:t>A</w:t>
      </w:r>
      <w:r w:rsidR="00944387" w:rsidRPr="00631EA5">
        <w:rPr>
          <w:sz w:val="28"/>
          <w:szCs w:val="28"/>
        </w:rPr>
        <w:t>ģentūrā personīgi, sazinoties ar personas datu aizsardzības speciālist</w:t>
      </w:r>
      <w:r w:rsidR="00522698" w:rsidRPr="00631EA5">
        <w:rPr>
          <w:sz w:val="28"/>
          <w:szCs w:val="28"/>
        </w:rPr>
        <w:t>u pa</w:t>
      </w:r>
      <w:r w:rsidR="00944387" w:rsidRPr="00631EA5">
        <w:rPr>
          <w:sz w:val="28"/>
          <w:szCs w:val="28"/>
        </w:rPr>
        <w:t xml:space="preserve"> tālruni 67829061 vai aģentūras tīmekļa vietnē </w:t>
      </w:r>
      <w:hyperlink r:id="rId11" w:history="1">
        <w:r w:rsidR="00B360CD" w:rsidRPr="00631EA5">
          <w:rPr>
            <w:rStyle w:val="Hyperlink"/>
            <w:sz w:val="28"/>
            <w:szCs w:val="28"/>
          </w:rPr>
          <w:t>https://www.nva.iem.gov.lv/lv/personas-datu-aizsardziba</w:t>
        </w:r>
      </w:hyperlink>
      <w:r w:rsidR="00B360CD" w:rsidRPr="00631EA5">
        <w:rPr>
          <w:sz w:val="28"/>
          <w:szCs w:val="28"/>
        </w:rPr>
        <w:t xml:space="preserve">. </w:t>
      </w:r>
    </w:p>
    <w:p w14:paraId="292A645B" w14:textId="77777777" w:rsidR="00CF188B" w:rsidRDefault="00CF188B" w:rsidP="009A1C3C">
      <w:pPr>
        <w:spacing w:after="0" w:line="240" w:lineRule="auto"/>
        <w:ind w:left="57" w:right="57" w:firstLine="425"/>
        <w:rPr>
          <w:b/>
          <w:sz w:val="28"/>
          <w:szCs w:val="28"/>
          <w:u w:val="single"/>
        </w:rPr>
      </w:pPr>
    </w:p>
    <w:p w14:paraId="6BB9DD81" w14:textId="35A229CD" w:rsidR="00553188" w:rsidRPr="00631EA5" w:rsidRDefault="00553188" w:rsidP="009A1C3C">
      <w:pPr>
        <w:spacing w:after="0" w:line="240" w:lineRule="auto"/>
        <w:ind w:left="57" w:right="57" w:firstLine="425"/>
        <w:rPr>
          <w:b/>
          <w:sz w:val="28"/>
          <w:szCs w:val="28"/>
          <w:u w:val="single"/>
        </w:rPr>
      </w:pPr>
      <w:r w:rsidRPr="00631EA5">
        <w:rPr>
          <w:b/>
          <w:sz w:val="28"/>
          <w:szCs w:val="28"/>
          <w:u w:val="single"/>
        </w:rPr>
        <w:t>Uzmanību!</w:t>
      </w:r>
    </w:p>
    <w:p w14:paraId="54739EAA" w14:textId="0F0E2949" w:rsidR="00553188" w:rsidRPr="00631EA5" w:rsidRDefault="00553188" w:rsidP="009A1C3C">
      <w:pPr>
        <w:spacing w:after="0" w:line="240" w:lineRule="auto"/>
        <w:ind w:left="57" w:right="57" w:firstLine="0"/>
        <w:rPr>
          <w:b/>
          <w:sz w:val="28"/>
          <w:szCs w:val="28"/>
        </w:rPr>
      </w:pPr>
      <w:r w:rsidRPr="00631EA5">
        <w:rPr>
          <w:b/>
          <w:sz w:val="28"/>
          <w:szCs w:val="28"/>
        </w:rPr>
        <w:t xml:space="preserve">Transportlīdzekļiem var būt apgrūtinājumi vai liegumi, kuri uzlikti, saistībā ar </w:t>
      </w:r>
      <w:r w:rsidR="001344D2" w:rsidRPr="00631EA5">
        <w:rPr>
          <w:b/>
          <w:sz w:val="28"/>
          <w:szCs w:val="28"/>
        </w:rPr>
        <w:t>Valsts</w:t>
      </w:r>
      <w:r w:rsidRPr="00631EA5">
        <w:rPr>
          <w:b/>
          <w:sz w:val="28"/>
          <w:szCs w:val="28"/>
        </w:rPr>
        <w:t xml:space="preserve"> policijas uzliktiem sodiem, nenomaksātiem apstāšanās un stāvēšanas naudas sodiem, kā arī pēc zvērinātu tiesu izpildītāju, Valsts ieņēmuma dienesta vai citu institūciju pieprasījuma. </w:t>
      </w:r>
      <w:r w:rsidRPr="00631EA5">
        <w:rPr>
          <w:b/>
          <w:sz w:val="28"/>
          <w:szCs w:val="28"/>
          <w:u w:val="single"/>
        </w:rPr>
        <w:t>Uzliktie naudas sodi neattiecas uz transportlīdzekļa jauno īpašnieku</w:t>
      </w:r>
      <w:r w:rsidRPr="00631EA5">
        <w:rPr>
          <w:b/>
          <w:sz w:val="28"/>
          <w:szCs w:val="28"/>
        </w:rPr>
        <w:t>.</w:t>
      </w:r>
    </w:p>
    <w:p w14:paraId="729AC2E3" w14:textId="5F47A11C" w:rsidR="00D86775" w:rsidRPr="00631EA5" w:rsidRDefault="00553188" w:rsidP="009A1C3C">
      <w:pPr>
        <w:spacing w:after="0" w:line="240" w:lineRule="auto"/>
        <w:ind w:left="57" w:right="57" w:firstLine="0"/>
        <w:rPr>
          <w:b/>
          <w:color w:val="333333"/>
          <w:sz w:val="28"/>
          <w:szCs w:val="28"/>
          <w:shd w:val="clear" w:color="auto" w:fill="FFFFFF"/>
        </w:rPr>
      </w:pPr>
      <w:r w:rsidRPr="00631EA5">
        <w:rPr>
          <w:b/>
          <w:color w:val="333333"/>
          <w:sz w:val="28"/>
          <w:szCs w:val="28"/>
          <w:shd w:val="clear" w:color="auto" w:fill="FFFFFF"/>
        </w:rPr>
        <w:t>Transportlīdzeklim tiek nodrošināta mantas saglabātība, līdz ar to tehniskā stāvokļa diagnostika vai citas mehāniskas darbības netiek veiktas,</w:t>
      </w:r>
      <w:r w:rsidR="001344D2" w:rsidRPr="00631EA5">
        <w:rPr>
          <w:b/>
          <w:color w:val="333333"/>
          <w:sz w:val="28"/>
          <w:szCs w:val="28"/>
          <w:shd w:val="clear" w:color="auto" w:fill="FFFFFF"/>
        </w:rPr>
        <w:t xml:space="preserve"> vienlaikus vēršam uzmanību, ka</w:t>
      </w:r>
      <w:r w:rsidRPr="00631EA5">
        <w:rPr>
          <w:b/>
          <w:color w:val="333333"/>
          <w:sz w:val="28"/>
          <w:szCs w:val="28"/>
          <w:shd w:val="clear" w:color="auto" w:fill="FFFFFF"/>
        </w:rPr>
        <w:t xml:space="preserve"> </w:t>
      </w:r>
      <w:r w:rsidR="007A6843" w:rsidRPr="00631EA5">
        <w:rPr>
          <w:b/>
          <w:sz w:val="28"/>
          <w:szCs w:val="28"/>
        </w:rPr>
        <w:t>t</w:t>
      </w:r>
      <w:r w:rsidRPr="00631EA5">
        <w:rPr>
          <w:b/>
          <w:sz w:val="28"/>
          <w:szCs w:val="28"/>
        </w:rPr>
        <w:t>ransportlīdzek</w:t>
      </w:r>
      <w:r w:rsidR="007A6843" w:rsidRPr="00631EA5">
        <w:rPr>
          <w:b/>
          <w:sz w:val="28"/>
          <w:szCs w:val="28"/>
        </w:rPr>
        <w:t>l</w:t>
      </w:r>
      <w:r w:rsidRPr="00631EA5">
        <w:rPr>
          <w:b/>
          <w:sz w:val="28"/>
          <w:szCs w:val="28"/>
        </w:rPr>
        <w:t>i</w:t>
      </w:r>
      <w:r w:rsidR="007A6843" w:rsidRPr="00631EA5">
        <w:rPr>
          <w:b/>
          <w:sz w:val="28"/>
          <w:szCs w:val="28"/>
        </w:rPr>
        <w:t>m</w:t>
      </w:r>
      <w:r w:rsidRPr="00631EA5">
        <w:rPr>
          <w:b/>
          <w:sz w:val="28"/>
          <w:szCs w:val="28"/>
        </w:rPr>
        <w:t xml:space="preserve"> iespējami dažādi bojājumi un defekti, tādēļ</w:t>
      </w:r>
      <w:r w:rsidR="001344D2" w:rsidRPr="00631EA5">
        <w:rPr>
          <w:b/>
          <w:sz w:val="28"/>
          <w:szCs w:val="28"/>
        </w:rPr>
        <w:t xml:space="preserve"> aicinām tos</w:t>
      </w:r>
      <w:r w:rsidRPr="00631EA5">
        <w:rPr>
          <w:b/>
          <w:sz w:val="28"/>
          <w:szCs w:val="28"/>
        </w:rPr>
        <w:t xml:space="preserve"> apskatīt</w:t>
      </w:r>
      <w:r w:rsidR="001344D2" w:rsidRPr="00631EA5">
        <w:rPr>
          <w:b/>
          <w:sz w:val="28"/>
          <w:szCs w:val="28"/>
        </w:rPr>
        <w:t xml:space="preserve">ies </w:t>
      </w:r>
      <w:r w:rsidRPr="00631EA5">
        <w:rPr>
          <w:b/>
          <w:sz w:val="28"/>
          <w:szCs w:val="28"/>
        </w:rPr>
        <w:t>klātienē</w:t>
      </w:r>
      <w:r w:rsidR="002B4224" w:rsidRPr="00631EA5">
        <w:rPr>
          <w:b/>
          <w:sz w:val="28"/>
          <w:szCs w:val="28"/>
        </w:rPr>
        <w:t xml:space="preserve"> </w:t>
      </w:r>
      <w:r w:rsidRPr="00631EA5">
        <w:rPr>
          <w:b/>
          <w:sz w:val="28"/>
          <w:szCs w:val="28"/>
        </w:rPr>
        <w:t>stāvlaukum</w:t>
      </w:r>
      <w:r w:rsidR="001344D2" w:rsidRPr="00631EA5">
        <w:rPr>
          <w:b/>
          <w:sz w:val="28"/>
          <w:szCs w:val="28"/>
        </w:rPr>
        <w:t>ā</w:t>
      </w:r>
      <w:r w:rsidR="00AA5770" w:rsidRPr="00631EA5">
        <w:rPr>
          <w:b/>
          <w:sz w:val="28"/>
          <w:szCs w:val="28"/>
        </w:rPr>
        <w:t xml:space="preserve">, noteikumu 5. punktā minētajā </w:t>
      </w:r>
      <w:r w:rsidR="00E850DC" w:rsidRPr="00631EA5">
        <w:rPr>
          <w:b/>
          <w:sz w:val="28"/>
          <w:szCs w:val="28"/>
        </w:rPr>
        <w:t xml:space="preserve"> </w:t>
      </w:r>
      <w:r w:rsidR="00AA5770" w:rsidRPr="00631EA5">
        <w:rPr>
          <w:b/>
          <w:sz w:val="28"/>
          <w:szCs w:val="28"/>
        </w:rPr>
        <w:t>kārtībā.</w:t>
      </w:r>
    </w:p>
    <w:p w14:paraId="0606E86A" w14:textId="77777777" w:rsidR="006F0C8D" w:rsidRPr="00631EA5" w:rsidRDefault="006F0C8D" w:rsidP="009A1C3C">
      <w:pPr>
        <w:spacing w:after="0" w:line="240" w:lineRule="auto"/>
        <w:ind w:left="57" w:right="57" w:firstLine="0"/>
        <w:jc w:val="right"/>
        <w:rPr>
          <w:sz w:val="28"/>
          <w:szCs w:val="28"/>
        </w:rPr>
      </w:pPr>
    </w:p>
    <w:p w14:paraId="20B16F59" w14:textId="449EF997" w:rsidR="006F0C8D" w:rsidRDefault="006F0C8D" w:rsidP="009A1C3C">
      <w:pPr>
        <w:spacing w:after="0" w:line="240" w:lineRule="auto"/>
        <w:ind w:left="57" w:right="57" w:firstLine="0"/>
        <w:jc w:val="right"/>
      </w:pPr>
    </w:p>
    <w:p w14:paraId="21D9F3E5" w14:textId="7DBEAB44" w:rsidR="00C279B4" w:rsidRDefault="00C279B4" w:rsidP="009A1C3C">
      <w:pPr>
        <w:spacing w:after="0" w:line="240" w:lineRule="auto"/>
        <w:ind w:left="57" w:right="57" w:firstLine="0"/>
        <w:jc w:val="right"/>
      </w:pPr>
    </w:p>
    <w:p w14:paraId="16BD44AB" w14:textId="76001C6D" w:rsidR="004A57E5" w:rsidRDefault="004A57E5" w:rsidP="009A1C3C">
      <w:pPr>
        <w:spacing w:after="0" w:line="240" w:lineRule="auto"/>
        <w:ind w:left="57" w:right="57" w:firstLine="0"/>
        <w:jc w:val="right"/>
      </w:pPr>
    </w:p>
    <w:p w14:paraId="7D4F664C" w14:textId="6A14769B" w:rsidR="004A57E5" w:rsidRDefault="004A57E5" w:rsidP="009A1C3C">
      <w:pPr>
        <w:spacing w:after="0" w:line="240" w:lineRule="auto"/>
        <w:ind w:left="57" w:right="57" w:firstLine="0"/>
        <w:jc w:val="right"/>
      </w:pPr>
    </w:p>
    <w:p w14:paraId="2E170209" w14:textId="43B5D20F" w:rsidR="004A57E5" w:rsidRDefault="004A57E5" w:rsidP="009A1C3C">
      <w:pPr>
        <w:spacing w:after="0" w:line="240" w:lineRule="auto"/>
        <w:ind w:left="57" w:right="57" w:firstLine="0"/>
        <w:jc w:val="right"/>
      </w:pPr>
    </w:p>
    <w:p w14:paraId="31486B88" w14:textId="42521154" w:rsidR="004A57E5" w:rsidRDefault="004A57E5" w:rsidP="009A1C3C">
      <w:pPr>
        <w:spacing w:after="0" w:line="240" w:lineRule="auto"/>
        <w:ind w:left="57" w:right="57" w:firstLine="0"/>
        <w:jc w:val="right"/>
      </w:pPr>
    </w:p>
    <w:p w14:paraId="616FA3F2" w14:textId="12F1725A" w:rsidR="004A57E5" w:rsidRDefault="004A57E5" w:rsidP="009A1C3C">
      <w:pPr>
        <w:spacing w:after="0" w:line="240" w:lineRule="auto"/>
        <w:ind w:left="57" w:right="57" w:firstLine="0"/>
        <w:jc w:val="right"/>
      </w:pPr>
    </w:p>
    <w:p w14:paraId="53BCAEB3" w14:textId="0886F83A" w:rsidR="004A57E5" w:rsidRDefault="004A57E5" w:rsidP="009A1C3C">
      <w:pPr>
        <w:spacing w:after="0" w:line="240" w:lineRule="auto"/>
        <w:ind w:left="57" w:right="57" w:firstLine="0"/>
        <w:jc w:val="right"/>
      </w:pPr>
    </w:p>
    <w:p w14:paraId="3CED6B77" w14:textId="7B407604" w:rsidR="004A57E5" w:rsidRDefault="004A57E5" w:rsidP="009A1C3C">
      <w:pPr>
        <w:spacing w:after="0" w:line="240" w:lineRule="auto"/>
        <w:ind w:left="57" w:right="57" w:firstLine="0"/>
        <w:jc w:val="right"/>
      </w:pPr>
    </w:p>
    <w:p w14:paraId="72FC63B9" w14:textId="578A9C2D" w:rsidR="004A57E5" w:rsidRDefault="004A57E5" w:rsidP="009A1C3C">
      <w:pPr>
        <w:spacing w:after="0" w:line="240" w:lineRule="auto"/>
        <w:ind w:left="57" w:right="57" w:firstLine="0"/>
        <w:jc w:val="right"/>
      </w:pPr>
    </w:p>
    <w:p w14:paraId="7B9660CE" w14:textId="530CC5B5" w:rsidR="004A57E5" w:rsidRDefault="004A57E5" w:rsidP="009A1C3C">
      <w:pPr>
        <w:spacing w:after="0" w:line="240" w:lineRule="auto"/>
        <w:ind w:left="57" w:right="57" w:firstLine="0"/>
        <w:jc w:val="right"/>
      </w:pPr>
    </w:p>
    <w:p w14:paraId="2C0988CC" w14:textId="04D1BE00" w:rsidR="004A57E5" w:rsidRDefault="004A57E5" w:rsidP="009A1C3C">
      <w:pPr>
        <w:spacing w:after="0" w:line="240" w:lineRule="auto"/>
        <w:ind w:left="57" w:right="57" w:firstLine="0"/>
        <w:jc w:val="right"/>
      </w:pPr>
    </w:p>
    <w:p w14:paraId="7D72A8D7" w14:textId="32C42BB4" w:rsidR="004A57E5" w:rsidRDefault="004A57E5" w:rsidP="009A1C3C">
      <w:pPr>
        <w:spacing w:after="0" w:line="240" w:lineRule="auto"/>
        <w:ind w:left="57" w:right="57" w:firstLine="0"/>
        <w:jc w:val="right"/>
      </w:pPr>
    </w:p>
    <w:p w14:paraId="2ACD6BF0" w14:textId="77777777" w:rsidR="004A57E5" w:rsidRDefault="004A57E5" w:rsidP="009A1C3C">
      <w:pPr>
        <w:spacing w:after="0" w:line="240" w:lineRule="auto"/>
        <w:ind w:left="57" w:right="57" w:firstLine="0"/>
        <w:jc w:val="right"/>
      </w:pPr>
    </w:p>
    <w:p w14:paraId="3F1D5382" w14:textId="77777777" w:rsidR="00C279B4" w:rsidRDefault="00C279B4" w:rsidP="009A1C3C">
      <w:pPr>
        <w:spacing w:after="0" w:line="240" w:lineRule="auto"/>
        <w:ind w:left="57" w:right="57" w:firstLine="0"/>
        <w:jc w:val="right"/>
      </w:pPr>
    </w:p>
    <w:p w14:paraId="4FE078D7" w14:textId="77777777" w:rsidR="006F0C8D" w:rsidRDefault="006F0C8D" w:rsidP="009A1C3C">
      <w:pPr>
        <w:spacing w:after="0" w:line="240" w:lineRule="auto"/>
        <w:ind w:left="57" w:right="57" w:firstLine="0"/>
        <w:jc w:val="right"/>
      </w:pPr>
    </w:p>
    <w:p w14:paraId="2EFEC2E6" w14:textId="08ED8264" w:rsidR="008C0164" w:rsidRDefault="00D0069B" w:rsidP="009A1C3C">
      <w:pPr>
        <w:spacing w:after="0" w:line="240" w:lineRule="auto"/>
        <w:ind w:left="57" w:right="57" w:firstLine="0"/>
        <w:jc w:val="right"/>
        <w:rPr>
          <w:i/>
        </w:rPr>
      </w:pPr>
      <w:r>
        <w:rPr>
          <w:i/>
        </w:rPr>
        <w:lastRenderedPageBreak/>
        <w:t>P</w:t>
      </w:r>
      <w:r w:rsidR="00372914" w:rsidRPr="00372914">
        <w:rPr>
          <w:i/>
        </w:rPr>
        <w:t>ielikums</w:t>
      </w:r>
    </w:p>
    <w:p w14:paraId="507C750E" w14:textId="1691A587" w:rsidR="00D0069B" w:rsidRPr="00D31642" w:rsidRDefault="00D31642" w:rsidP="00D31642">
      <w:pPr>
        <w:spacing w:after="0" w:line="240" w:lineRule="auto"/>
        <w:ind w:left="57" w:right="57" w:firstLine="0"/>
        <w:jc w:val="center"/>
        <w:rPr>
          <w:b/>
        </w:rPr>
      </w:pPr>
      <w:r w:rsidRPr="00D31642">
        <w:rPr>
          <w:b/>
        </w:rPr>
        <w:t>AUDI A6 AVANT ar valsts reģistrācijas numuru OE 9092</w:t>
      </w:r>
    </w:p>
    <w:p w14:paraId="22FD2E66" w14:textId="789FFC9A" w:rsidR="00E141B9" w:rsidRDefault="00E141B9" w:rsidP="009A1C3C">
      <w:pPr>
        <w:spacing w:after="0" w:line="240" w:lineRule="auto"/>
        <w:ind w:left="57" w:right="57" w:firstLine="0"/>
        <w:jc w:val="right"/>
        <w:rPr>
          <w:i/>
        </w:rPr>
      </w:pPr>
    </w:p>
    <w:tbl>
      <w:tblPr>
        <w:tblStyle w:val="TableGrid0"/>
        <w:tblW w:w="9761" w:type="dxa"/>
        <w:tblInd w:w="-431" w:type="dxa"/>
        <w:tblLook w:val="04A0" w:firstRow="1" w:lastRow="0" w:firstColumn="1" w:lastColumn="0" w:noHBand="0" w:noVBand="1"/>
      </w:tblPr>
      <w:tblGrid>
        <w:gridCol w:w="4986"/>
        <w:gridCol w:w="4775"/>
      </w:tblGrid>
      <w:tr w:rsidR="00BD110A" w14:paraId="7F16AE29" w14:textId="77777777" w:rsidTr="00C92045">
        <w:trPr>
          <w:trHeight w:val="4931"/>
        </w:trPr>
        <w:tc>
          <w:tcPr>
            <w:tcW w:w="4986" w:type="dxa"/>
            <w:vAlign w:val="center"/>
          </w:tcPr>
          <w:p w14:paraId="78B0A7C2" w14:textId="7BBABE29" w:rsidR="00CD7186" w:rsidRDefault="00C92045" w:rsidP="00C92045">
            <w:pPr>
              <w:spacing w:after="160" w:line="259" w:lineRule="auto"/>
              <w:ind w:lef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461E1BA9" wp14:editId="456C0094">
                  <wp:extent cx="2833552" cy="2895600"/>
                  <wp:effectExtent l="0" t="0" r="508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35" b="25512"/>
                          <a:stretch/>
                        </pic:blipFill>
                        <pic:spPr bwMode="auto">
                          <a:xfrm>
                            <a:off x="0" y="0"/>
                            <a:ext cx="2840074" cy="290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5" w:type="dxa"/>
            <w:vAlign w:val="center"/>
          </w:tcPr>
          <w:p w14:paraId="2C20BD9B" w14:textId="7CFCFB42" w:rsidR="00CD7186" w:rsidRDefault="00C92045" w:rsidP="00C92045">
            <w:pPr>
              <w:spacing w:after="0" w:line="240" w:lineRule="auto"/>
              <w:ind w:left="0" w:right="57" w:firstLine="0"/>
              <w:jc w:val="center"/>
            </w:pPr>
            <w:r>
              <w:rPr>
                <w:noProof/>
              </w:rPr>
              <w:drawing>
                <wp:inline distT="0" distB="0" distL="0" distR="0" wp14:anchorId="103FFD87" wp14:editId="01EDE2E9">
                  <wp:extent cx="2610931" cy="282892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8467"/>
                          <a:stretch/>
                        </pic:blipFill>
                        <pic:spPr bwMode="auto">
                          <a:xfrm>
                            <a:off x="0" y="0"/>
                            <a:ext cx="2617227" cy="2835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110A" w14:paraId="4F93B997" w14:textId="77777777" w:rsidTr="00C92045">
        <w:trPr>
          <w:trHeight w:val="3025"/>
        </w:trPr>
        <w:tc>
          <w:tcPr>
            <w:tcW w:w="4986" w:type="dxa"/>
            <w:vAlign w:val="center"/>
          </w:tcPr>
          <w:p w14:paraId="5ED4EF2C" w14:textId="01C3541C" w:rsidR="0061678D" w:rsidRDefault="00C92045" w:rsidP="0043175A">
            <w:pPr>
              <w:spacing w:after="0" w:line="240" w:lineRule="auto"/>
              <w:ind w:left="0" w:right="57" w:firstLine="0"/>
              <w:jc w:val="center"/>
            </w:pPr>
            <w:bookmarkStart w:id="2" w:name="_GoBack"/>
            <w:r>
              <w:rPr>
                <w:noProof/>
              </w:rPr>
              <w:drawing>
                <wp:inline distT="0" distB="0" distL="0" distR="0" wp14:anchorId="3D7E6EAC" wp14:editId="241E2810">
                  <wp:extent cx="2876550" cy="1694351"/>
                  <wp:effectExtent l="0" t="0" r="0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20" t="20158" r="410" b="5739"/>
                          <a:stretch/>
                        </pic:blipFill>
                        <pic:spPr bwMode="auto">
                          <a:xfrm>
                            <a:off x="0" y="0"/>
                            <a:ext cx="2903394" cy="1710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2"/>
          </w:p>
        </w:tc>
        <w:tc>
          <w:tcPr>
            <w:tcW w:w="4775" w:type="dxa"/>
            <w:vAlign w:val="center"/>
          </w:tcPr>
          <w:p w14:paraId="29E84B0B" w14:textId="4C105006" w:rsidR="0061678D" w:rsidRDefault="00C92045" w:rsidP="0043175A">
            <w:pPr>
              <w:spacing w:after="0" w:line="240" w:lineRule="auto"/>
              <w:ind w:left="0" w:right="57" w:firstLine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8DACEF9" wp14:editId="11F1F1EA">
                  <wp:extent cx="2773333" cy="1457325"/>
                  <wp:effectExtent l="0" t="0" r="825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444" b="16726"/>
                          <a:stretch/>
                        </pic:blipFill>
                        <pic:spPr bwMode="auto">
                          <a:xfrm>
                            <a:off x="0" y="0"/>
                            <a:ext cx="2784878" cy="1463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110A" w14:paraId="1AF7E400" w14:textId="77777777" w:rsidTr="00C92045">
        <w:trPr>
          <w:trHeight w:val="4522"/>
        </w:trPr>
        <w:tc>
          <w:tcPr>
            <w:tcW w:w="4986" w:type="dxa"/>
            <w:vAlign w:val="center"/>
          </w:tcPr>
          <w:p w14:paraId="10FF9067" w14:textId="4418E3C1" w:rsidR="00BD110A" w:rsidRDefault="00C92045" w:rsidP="0043175A">
            <w:pPr>
              <w:spacing w:after="0" w:line="240" w:lineRule="auto"/>
              <w:ind w:left="0" w:right="57" w:firstLine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9E63B15" wp14:editId="7DD5DE77">
                  <wp:extent cx="2019300" cy="2543810"/>
                  <wp:effectExtent l="0" t="0" r="0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290" cy="2560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5" w:type="dxa"/>
            <w:vAlign w:val="center"/>
          </w:tcPr>
          <w:p w14:paraId="37538A92" w14:textId="31B1E8D5" w:rsidR="00BD110A" w:rsidRDefault="00C92045" w:rsidP="0043175A">
            <w:pPr>
              <w:spacing w:after="0" w:line="240" w:lineRule="auto"/>
              <w:ind w:left="0" w:right="57" w:firstLine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13DF5C5" wp14:editId="42DDE3E7">
                  <wp:extent cx="2002586" cy="245872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7925" cy="2489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E173B0" w14:textId="24F82C71" w:rsidR="00006D9E" w:rsidRDefault="004D3786" w:rsidP="00C26FC2">
      <w:pPr>
        <w:spacing w:after="0" w:line="240" w:lineRule="auto"/>
        <w:ind w:left="0" w:right="57" w:firstLine="0"/>
      </w:pPr>
      <w:r w:rsidRPr="004D3786">
        <w:tab/>
      </w:r>
    </w:p>
    <w:sectPr w:rsidR="00006D9E" w:rsidSect="004A57E5">
      <w:headerReference w:type="even" r:id="rId18"/>
      <w:headerReference w:type="default" r:id="rId19"/>
      <w:headerReference w:type="first" r:id="rId20"/>
      <w:pgSz w:w="11906" w:h="16838"/>
      <w:pgMar w:top="0" w:right="849" w:bottom="993" w:left="1702" w:header="1144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A36A4" w14:textId="77777777" w:rsidR="001D7CBA" w:rsidRDefault="001D7CBA">
      <w:pPr>
        <w:spacing w:after="0" w:line="240" w:lineRule="auto"/>
      </w:pPr>
      <w:r>
        <w:separator/>
      </w:r>
    </w:p>
  </w:endnote>
  <w:endnote w:type="continuationSeparator" w:id="0">
    <w:p w14:paraId="5565FEE7" w14:textId="77777777" w:rsidR="001D7CBA" w:rsidRDefault="001D7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2F991" w14:textId="77777777" w:rsidR="001D7CBA" w:rsidRDefault="001D7CBA">
      <w:pPr>
        <w:spacing w:after="0" w:line="240" w:lineRule="auto"/>
      </w:pPr>
      <w:r>
        <w:separator/>
      </w:r>
    </w:p>
  </w:footnote>
  <w:footnote w:type="continuationSeparator" w:id="0">
    <w:p w14:paraId="088E494E" w14:textId="77777777" w:rsidR="001D7CBA" w:rsidRDefault="001D7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2618F" w14:textId="77777777" w:rsidR="00E66DCD" w:rsidRDefault="00E850DC">
    <w:pPr>
      <w:spacing w:after="0" w:line="259" w:lineRule="auto"/>
      <w:ind w:left="0" w:right="6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7C357786" w14:textId="77777777" w:rsidR="00E66DCD" w:rsidRDefault="00E850DC">
    <w:pPr>
      <w:spacing w:after="0" w:line="259" w:lineRule="auto"/>
      <w:ind w:left="0" w:right="20" w:firstLine="0"/>
      <w:jc w:val="right"/>
    </w:pPr>
    <w:r>
      <w:rPr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9BAE8" w14:textId="77777777" w:rsidR="00E66DCD" w:rsidRDefault="00E850DC">
    <w:pPr>
      <w:spacing w:after="0" w:line="259" w:lineRule="auto"/>
      <w:ind w:left="0" w:right="6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35B40F87" w14:textId="77777777" w:rsidR="00E66DCD" w:rsidRDefault="00E850DC">
    <w:pPr>
      <w:spacing w:after="0" w:line="259" w:lineRule="auto"/>
      <w:ind w:left="0" w:right="20" w:firstLine="0"/>
      <w:jc w:val="right"/>
    </w:pPr>
    <w:r>
      <w:rPr>
        <w:sz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049C7" w14:textId="77777777" w:rsidR="00E66DCD" w:rsidRDefault="00E66DCD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42016"/>
    <w:multiLevelType w:val="multilevel"/>
    <w:tmpl w:val="C8367A3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6765A7"/>
    <w:multiLevelType w:val="hybridMultilevel"/>
    <w:tmpl w:val="6AEE9D7A"/>
    <w:lvl w:ilvl="0" w:tplc="DE2028BC">
      <w:start w:val="14"/>
      <w:numFmt w:val="decimal"/>
      <w:lvlText w:val="%1."/>
      <w:lvlJc w:val="left"/>
      <w:pPr>
        <w:ind w:left="375" w:hanging="375"/>
      </w:pPr>
      <w:rPr>
        <w:rFonts w:hint="default"/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21067"/>
    <w:multiLevelType w:val="hybridMultilevel"/>
    <w:tmpl w:val="F252D0C0"/>
    <w:lvl w:ilvl="0" w:tplc="AA0C0B42">
      <w:start w:val="1"/>
      <w:numFmt w:val="decimal"/>
      <w:lvlText w:val="%1."/>
      <w:lvlJc w:val="left"/>
      <w:pPr>
        <w:ind w:left="288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36ECC"/>
    <w:multiLevelType w:val="hybridMultilevel"/>
    <w:tmpl w:val="A8381D02"/>
    <w:lvl w:ilvl="0" w:tplc="435EF6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0F">
      <w:start w:val="1"/>
      <w:numFmt w:val="decimal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D248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365339"/>
    <w:multiLevelType w:val="multilevel"/>
    <w:tmpl w:val="E1C6F21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C471602"/>
    <w:multiLevelType w:val="hybridMultilevel"/>
    <w:tmpl w:val="D5CA2B9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B2449"/>
    <w:multiLevelType w:val="hybridMultilevel"/>
    <w:tmpl w:val="9ACC0CF2"/>
    <w:lvl w:ilvl="0" w:tplc="6EE495A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E41C83F6">
      <w:start w:val="1"/>
      <w:numFmt w:val="decimal"/>
      <w:lvlText w:val="%4."/>
      <w:lvlJc w:val="left"/>
      <w:pPr>
        <w:ind w:left="3180" w:hanging="660"/>
      </w:pPr>
      <w:rPr>
        <w:rFonts w:hint="default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724B9"/>
    <w:multiLevelType w:val="hybridMultilevel"/>
    <w:tmpl w:val="997A7150"/>
    <w:lvl w:ilvl="0" w:tplc="82D496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AAE25102">
      <w:start w:val="1"/>
      <w:numFmt w:val="lowerLetter"/>
      <w:lvlText w:val="%2."/>
      <w:lvlJc w:val="left"/>
      <w:pPr>
        <w:ind w:left="1440" w:hanging="360"/>
      </w:pPr>
    </w:lvl>
    <w:lvl w:ilvl="2" w:tplc="18944DCA">
      <w:start w:val="1"/>
      <w:numFmt w:val="lowerRoman"/>
      <w:lvlText w:val="%3."/>
      <w:lvlJc w:val="right"/>
      <w:pPr>
        <w:ind w:left="2160" w:hanging="180"/>
      </w:pPr>
    </w:lvl>
    <w:lvl w:ilvl="3" w:tplc="AA0C0B42">
      <w:start w:val="1"/>
      <w:numFmt w:val="decimal"/>
      <w:lvlText w:val="%4."/>
      <w:lvlJc w:val="left"/>
      <w:pPr>
        <w:ind w:left="2880" w:hanging="360"/>
      </w:pPr>
    </w:lvl>
    <w:lvl w:ilvl="4" w:tplc="33A6BDAA">
      <w:start w:val="1"/>
      <w:numFmt w:val="lowerLetter"/>
      <w:lvlText w:val="%5."/>
      <w:lvlJc w:val="left"/>
      <w:pPr>
        <w:ind w:left="3600" w:hanging="360"/>
      </w:pPr>
    </w:lvl>
    <w:lvl w:ilvl="5" w:tplc="BAD4D21A">
      <w:start w:val="1"/>
      <w:numFmt w:val="lowerRoman"/>
      <w:lvlText w:val="%6."/>
      <w:lvlJc w:val="right"/>
      <w:pPr>
        <w:ind w:left="4320" w:hanging="180"/>
      </w:pPr>
    </w:lvl>
    <w:lvl w:ilvl="6" w:tplc="CB8C6EE4">
      <w:start w:val="1"/>
      <w:numFmt w:val="decimal"/>
      <w:lvlText w:val="%7."/>
      <w:lvlJc w:val="left"/>
      <w:pPr>
        <w:ind w:left="5040" w:hanging="360"/>
      </w:pPr>
    </w:lvl>
    <w:lvl w:ilvl="7" w:tplc="B01EF09A">
      <w:start w:val="1"/>
      <w:numFmt w:val="lowerLetter"/>
      <w:lvlText w:val="%8."/>
      <w:lvlJc w:val="left"/>
      <w:pPr>
        <w:ind w:left="5760" w:hanging="360"/>
      </w:pPr>
    </w:lvl>
    <w:lvl w:ilvl="8" w:tplc="FC6C6BF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04F8F"/>
    <w:multiLevelType w:val="multilevel"/>
    <w:tmpl w:val="C624CB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0" w15:restartNumberingAfterBreak="0">
    <w:nsid w:val="244A7231"/>
    <w:multiLevelType w:val="hybridMultilevel"/>
    <w:tmpl w:val="6D4C9982"/>
    <w:lvl w:ilvl="0" w:tplc="A2008518">
      <w:start w:val="2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37" w:hanging="360"/>
      </w:pPr>
    </w:lvl>
    <w:lvl w:ilvl="2" w:tplc="0426001B" w:tentative="1">
      <w:start w:val="1"/>
      <w:numFmt w:val="lowerRoman"/>
      <w:lvlText w:val="%3."/>
      <w:lvlJc w:val="right"/>
      <w:pPr>
        <w:ind w:left="1857" w:hanging="180"/>
      </w:pPr>
    </w:lvl>
    <w:lvl w:ilvl="3" w:tplc="0426000F" w:tentative="1">
      <w:start w:val="1"/>
      <w:numFmt w:val="decimal"/>
      <w:lvlText w:val="%4."/>
      <w:lvlJc w:val="left"/>
      <w:pPr>
        <w:ind w:left="2577" w:hanging="360"/>
      </w:pPr>
    </w:lvl>
    <w:lvl w:ilvl="4" w:tplc="04260019" w:tentative="1">
      <w:start w:val="1"/>
      <w:numFmt w:val="lowerLetter"/>
      <w:lvlText w:val="%5."/>
      <w:lvlJc w:val="left"/>
      <w:pPr>
        <w:ind w:left="3297" w:hanging="360"/>
      </w:pPr>
    </w:lvl>
    <w:lvl w:ilvl="5" w:tplc="0426001B" w:tentative="1">
      <w:start w:val="1"/>
      <w:numFmt w:val="lowerRoman"/>
      <w:lvlText w:val="%6."/>
      <w:lvlJc w:val="right"/>
      <w:pPr>
        <w:ind w:left="4017" w:hanging="180"/>
      </w:pPr>
    </w:lvl>
    <w:lvl w:ilvl="6" w:tplc="0426000F" w:tentative="1">
      <w:start w:val="1"/>
      <w:numFmt w:val="decimal"/>
      <w:lvlText w:val="%7."/>
      <w:lvlJc w:val="left"/>
      <w:pPr>
        <w:ind w:left="4737" w:hanging="360"/>
      </w:pPr>
    </w:lvl>
    <w:lvl w:ilvl="7" w:tplc="04260019" w:tentative="1">
      <w:start w:val="1"/>
      <w:numFmt w:val="lowerLetter"/>
      <w:lvlText w:val="%8."/>
      <w:lvlJc w:val="left"/>
      <w:pPr>
        <w:ind w:left="5457" w:hanging="360"/>
      </w:pPr>
    </w:lvl>
    <w:lvl w:ilvl="8" w:tplc="042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1" w15:restartNumberingAfterBreak="0">
    <w:nsid w:val="2805009F"/>
    <w:multiLevelType w:val="hybridMultilevel"/>
    <w:tmpl w:val="0554E106"/>
    <w:lvl w:ilvl="0" w:tplc="DB46AF1A">
      <w:start w:val="2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97" w:hanging="360"/>
      </w:pPr>
    </w:lvl>
    <w:lvl w:ilvl="2" w:tplc="0426001B" w:tentative="1">
      <w:start w:val="1"/>
      <w:numFmt w:val="lowerRoman"/>
      <w:lvlText w:val="%3."/>
      <w:lvlJc w:val="right"/>
      <w:pPr>
        <w:ind w:left="2217" w:hanging="180"/>
      </w:pPr>
    </w:lvl>
    <w:lvl w:ilvl="3" w:tplc="0426000F" w:tentative="1">
      <w:start w:val="1"/>
      <w:numFmt w:val="decimal"/>
      <w:lvlText w:val="%4."/>
      <w:lvlJc w:val="left"/>
      <w:pPr>
        <w:ind w:left="2937" w:hanging="360"/>
      </w:pPr>
    </w:lvl>
    <w:lvl w:ilvl="4" w:tplc="04260019" w:tentative="1">
      <w:start w:val="1"/>
      <w:numFmt w:val="lowerLetter"/>
      <w:lvlText w:val="%5."/>
      <w:lvlJc w:val="left"/>
      <w:pPr>
        <w:ind w:left="3657" w:hanging="360"/>
      </w:pPr>
    </w:lvl>
    <w:lvl w:ilvl="5" w:tplc="0426001B" w:tentative="1">
      <w:start w:val="1"/>
      <w:numFmt w:val="lowerRoman"/>
      <w:lvlText w:val="%6."/>
      <w:lvlJc w:val="right"/>
      <w:pPr>
        <w:ind w:left="4377" w:hanging="180"/>
      </w:pPr>
    </w:lvl>
    <w:lvl w:ilvl="6" w:tplc="0426000F" w:tentative="1">
      <w:start w:val="1"/>
      <w:numFmt w:val="decimal"/>
      <w:lvlText w:val="%7."/>
      <w:lvlJc w:val="left"/>
      <w:pPr>
        <w:ind w:left="5097" w:hanging="360"/>
      </w:pPr>
    </w:lvl>
    <w:lvl w:ilvl="7" w:tplc="04260019" w:tentative="1">
      <w:start w:val="1"/>
      <w:numFmt w:val="lowerLetter"/>
      <w:lvlText w:val="%8."/>
      <w:lvlJc w:val="left"/>
      <w:pPr>
        <w:ind w:left="5817" w:hanging="360"/>
      </w:pPr>
    </w:lvl>
    <w:lvl w:ilvl="8" w:tplc="0426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2" w15:restartNumberingAfterBreak="0">
    <w:nsid w:val="2BB87FAF"/>
    <w:multiLevelType w:val="multilevel"/>
    <w:tmpl w:val="7AF0B87E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13" w15:restartNumberingAfterBreak="0">
    <w:nsid w:val="32314652"/>
    <w:multiLevelType w:val="multilevel"/>
    <w:tmpl w:val="06D68046"/>
    <w:lvl w:ilvl="0">
      <w:start w:val="1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8F24FD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A96535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CB64771"/>
    <w:multiLevelType w:val="hybridMultilevel"/>
    <w:tmpl w:val="9522C516"/>
    <w:lvl w:ilvl="0" w:tplc="82D496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AAE25102">
      <w:start w:val="1"/>
      <w:numFmt w:val="lowerLetter"/>
      <w:lvlText w:val="%2."/>
      <w:lvlJc w:val="left"/>
      <w:pPr>
        <w:ind w:left="1440" w:hanging="360"/>
      </w:pPr>
    </w:lvl>
    <w:lvl w:ilvl="2" w:tplc="18944DCA">
      <w:start w:val="1"/>
      <w:numFmt w:val="lowerRoman"/>
      <w:lvlText w:val="%3."/>
      <w:lvlJc w:val="right"/>
      <w:pPr>
        <w:ind w:left="2160" w:hanging="180"/>
      </w:pPr>
    </w:lvl>
    <w:lvl w:ilvl="3" w:tplc="6BF8A1D6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 w:tplc="33A6BDAA">
      <w:start w:val="1"/>
      <w:numFmt w:val="lowerLetter"/>
      <w:lvlText w:val="%5."/>
      <w:lvlJc w:val="left"/>
      <w:pPr>
        <w:ind w:left="3600" w:hanging="360"/>
      </w:pPr>
    </w:lvl>
    <w:lvl w:ilvl="5" w:tplc="BAD4D21A">
      <w:start w:val="1"/>
      <w:numFmt w:val="lowerRoman"/>
      <w:lvlText w:val="%6."/>
      <w:lvlJc w:val="right"/>
      <w:pPr>
        <w:ind w:left="4320" w:hanging="180"/>
      </w:pPr>
    </w:lvl>
    <w:lvl w:ilvl="6" w:tplc="CB8C6EE4">
      <w:start w:val="1"/>
      <w:numFmt w:val="decimal"/>
      <w:lvlText w:val="%7."/>
      <w:lvlJc w:val="left"/>
      <w:pPr>
        <w:ind w:left="5040" w:hanging="360"/>
      </w:pPr>
    </w:lvl>
    <w:lvl w:ilvl="7" w:tplc="B01EF09A">
      <w:start w:val="1"/>
      <w:numFmt w:val="lowerLetter"/>
      <w:lvlText w:val="%8."/>
      <w:lvlJc w:val="left"/>
      <w:pPr>
        <w:ind w:left="5760" w:hanging="360"/>
      </w:pPr>
    </w:lvl>
    <w:lvl w:ilvl="8" w:tplc="FC6C6BF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652CF"/>
    <w:multiLevelType w:val="hybridMultilevel"/>
    <w:tmpl w:val="0DCCC4F2"/>
    <w:lvl w:ilvl="0" w:tplc="0426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8" w15:restartNumberingAfterBreak="0">
    <w:nsid w:val="3FD35311"/>
    <w:multiLevelType w:val="hybridMultilevel"/>
    <w:tmpl w:val="F32A2722"/>
    <w:lvl w:ilvl="0" w:tplc="0426000F">
      <w:start w:val="1"/>
      <w:numFmt w:val="decimal"/>
      <w:lvlText w:val="%1."/>
      <w:lvlJc w:val="left"/>
      <w:pPr>
        <w:ind w:left="777" w:hanging="360"/>
      </w:pPr>
    </w:lvl>
    <w:lvl w:ilvl="1" w:tplc="04260019" w:tentative="1">
      <w:start w:val="1"/>
      <w:numFmt w:val="lowerLetter"/>
      <w:lvlText w:val="%2."/>
      <w:lvlJc w:val="left"/>
      <w:pPr>
        <w:ind w:left="1497" w:hanging="360"/>
      </w:pPr>
    </w:lvl>
    <w:lvl w:ilvl="2" w:tplc="0426001B" w:tentative="1">
      <w:start w:val="1"/>
      <w:numFmt w:val="lowerRoman"/>
      <w:lvlText w:val="%3."/>
      <w:lvlJc w:val="right"/>
      <w:pPr>
        <w:ind w:left="2217" w:hanging="180"/>
      </w:pPr>
    </w:lvl>
    <w:lvl w:ilvl="3" w:tplc="0426000F">
      <w:start w:val="1"/>
      <w:numFmt w:val="decimal"/>
      <w:lvlText w:val="%4."/>
      <w:lvlJc w:val="left"/>
      <w:pPr>
        <w:ind w:left="2937" w:hanging="360"/>
      </w:pPr>
    </w:lvl>
    <w:lvl w:ilvl="4" w:tplc="04260019" w:tentative="1">
      <w:start w:val="1"/>
      <w:numFmt w:val="lowerLetter"/>
      <w:lvlText w:val="%5."/>
      <w:lvlJc w:val="left"/>
      <w:pPr>
        <w:ind w:left="3657" w:hanging="360"/>
      </w:pPr>
    </w:lvl>
    <w:lvl w:ilvl="5" w:tplc="0426001B" w:tentative="1">
      <w:start w:val="1"/>
      <w:numFmt w:val="lowerRoman"/>
      <w:lvlText w:val="%6."/>
      <w:lvlJc w:val="right"/>
      <w:pPr>
        <w:ind w:left="4377" w:hanging="180"/>
      </w:pPr>
    </w:lvl>
    <w:lvl w:ilvl="6" w:tplc="0426000F" w:tentative="1">
      <w:start w:val="1"/>
      <w:numFmt w:val="decimal"/>
      <w:lvlText w:val="%7."/>
      <w:lvlJc w:val="left"/>
      <w:pPr>
        <w:ind w:left="5097" w:hanging="360"/>
      </w:pPr>
    </w:lvl>
    <w:lvl w:ilvl="7" w:tplc="04260019" w:tentative="1">
      <w:start w:val="1"/>
      <w:numFmt w:val="lowerLetter"/>
      <w:lvlText w:val="%8."/>
      <w:lvlJc w:val="left"/>
      <w:pPr>
        <w:ind w:left="5817" w:hanging="360"/>
      </w:pPr>
    </w:lvl>
    <w:lvl w:ilvl="8" w:tplc="0426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9" w15:restartNumberingAfterBreak="0">
    <w:nsid w:val="41EE04F3"/>
    <w:multiLevelType w:val="hybridMultilevel"/>
    <w:tmpl w:val="030C35CC"/>
    <w:lvl w:ilvl="0" w:tplc="AA0C0B42">
      <w:start w:val="1"/>
      <w:numFmt w:val="decimal"/>
      <w:lvlText w:val="%1."/>
      <w:lvlJc w:val="left"/>
      <w:pPr>
        <w:ind w:left="288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B9246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5200CE4"/>
    <w:multiLevelType w:val="multilevel"/>
    <w:tmpl w:val="23DC1F62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6822150"/>
    <w:multiLevelType w:val="hybridMultilevel"/>
    <w:tmpl w:val="6A8ACD40"/>
    <w:lvl w:ilvl="0" w:tplc="6BF8A1D6">
      <w:start w:val="1"/>
      <w:numFmt w:val="decimal"/>
      <w:lvlText w:val="%1."/>
      <w:lvlJc w:val="left"/>
      <w:pPr>
        <w:ind w:left="2880" w:hanging="360"/>
      </w:pPr>
      <w:rPr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049D7"/>
    <w:multiLevelType w:val="multilevel"/>
    <w:tmpl w:val="23DC1F62"/>
    <w:lvl w:ilvl="0">
      <w:start w:val="2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A696ABD"/>
    <w:multiLevelType w:val="multilevel"/>
    <w:tmpl w:val="23DC1F62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1502C1D"/>
    <w:multiLevelType w:val="multilevel"/>
    <w:tmpl w:val="FBF8F8E2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6" w15:restartNumberingAfterBreak="0">
    <w:nsid w:val="53FB17DC"/>
    <w:multiLevelType w:val="hybridMultilevel"/>
    <w:tmpl w:val="2EF240B6"/>
    <w:lvl w:ilvl="0" w:tplc="6BF8A1D6">
      <w:start w:val="1"/>
      <w:numFmt w:val="decimal"/>
      <w:lvlText w:val="%1."/>
      <w:lvlJc w:val="left"/>
      <w:pPr>
        <w:ind w:left="2880" w:hanging="360"/>
      </w:pPr>
      <w:rPr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993D14"/>
    <w:multiLevelType w:val="hybridMultilevel"/>
    <w:tmpl w:val="CC2EB55C"/>
    <w:lvl w:ilvl="0" w:tplc="D06EC32E">
      <w:start w:val="14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1F26F8"/>
    <w:multiLevelType w:val="hybridMultilevel"/>
    <w:tmpl w:val="6D12A368"/>
    <w:lvl w:ilvl="0" w:tplc="B846C2D8">
      <w:start w:val="4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37" w:hanging="360"/>
      </w:pPr>
    </w:lvl>
    <w:lvl w:ilvl="2" w:tplc="0426001B" w:tentative="1">
      <w:start w:val="1"/>
      <w:numFmt w:val="lowerRoman"/>
      <w:lvlText w:val="%3."/>
      <w:lvlJc w:val="right"/>
      <w:pPr>
        <w:ind w:left="1857" w:hanging="180"/>
      </w:pPr>
    </w:lvl>
    <w:lvl w:ilvl="3" w:tplc="0426000F" w:tentative="1">
      <w:start w:val="1"/>
      <w:numFmt w:val="decimal"/>
      <w:lvlText w:val="%4."/>
      <w:lvlJc w:val="left"/>
      <w:pPr>
        <w:ind w:left="2577" w:hanging="360"/>
      </w:pPr>
    </w:lvl>
    <w:lvl w:ilvl="4" w:tplc="04260019" w:tentative="1">
      <w:start w:val="1"/>
      <w:numFmt w:val="lowerLetter"/>
      <w:lvlText w:val="%5."/>
      <w:lvlJc w:val="left"/>
      <w:pPr>
        <w:ind w:left="3297" w:hanging="360"/>
      </w:pPr>
    </w:lvl>
    <w:lvl w:ilvl="5" w:tplc="0426001B" w:tentative="1">
      <w:start w:val="1"/>
      <w:numFmt w:val="lowerRoman"/>
      <w:lvlText w:val="%6."/>
      <w:lvlJc w:val="right"/>
      <w:pPr>
        <w:ind w:left="4017" w:hanging="180"/>
      </w:pPr>
    </w:lvl>
    <w:lvl w:ilvl="6" w:tplc="0426000F" w:tentative="1">
      <w:start w:val="1"/>
      <w:numFmt w:val="decimal"/>
      <w:lvlText w:val="%7."/>
      <w:lvlJc w:val="left"/>
      <w:pPr>
        <w:ind w:left="4737" w:hanging="360"/>
      </w:pPr>
    </w:lvl>
    <w:lvl w:ilvl="7" w:tplc="04260019" w:tentative="1">
      <w:start w:val="1"/>
      <w:numFmt w:val="lowerLetter"/>
      <w:lvlText w:val="%8."/>
      <w:lvlJc w:val="left"/>
      <w:pPr>
        <w:ind w:left="5457" w:hanging="360"/>
      </w:pPr>
    </w:lvl>
    <w:lvl w:ilvl="8" w:tplc="042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9" w15:restartNumberingAfterBreak="0">
    <w:nsid w:val="63950A12"/>
    <w:multiLevelType w:val="multilevel"/>
    <w:tmpl w:val="23DC1F62"/>
    <w:lvl w:ilvl="0">
      <w:start w:val="2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3ED4165"/>
    <w:multiLevelType w:val="multilevel"/>
    <w:tmpl w:val="23DC1F62"/>
    <w:lvl w:ilvl="0">
      <w:start w:val="2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EC70B63"/>
    <w:multiLevelType w:val="hybridMultilevel"/>
    <w:tmpl w:val="22AC6228"/>
    <w:lvl w:ilvl="0" w:tplc="82D496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1874A1"/>
    <w:multiLevelType w:val="hybridMultilevel"/>
    <w:tmpl w:val="8418FC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FC3A09"/>
    <w:multiLevelType w:val="multilevel"/>
    <w:tmpl w:val="01FC8718"/>
    <w:lvl w:ilvl="0">
      <w:start w:val="1"/>
      <w:numFmt w:val="decimal"/>
      <w:lvlText w:val="%1."/>
      <w:lvlJc w:val="left"/>
      <w:pPr>
        <w:ind w:left="10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11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F412623"/>
    <w:multiLevelType w:val="hybridMultilevel"/>
    <w:tmpl w:val="9EC6AE52"/>
    <w:lvl w:ilvl="0" w:tplc="0426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0"/>
  </w:num>
  <w:num w:numId="3">
    <w:abstractNumId w:val="25"/>
  </w:num>
  <w:num w:numId="4">
    <w:abstractNumId w:val="16"/>
  </w:num>
  <w:num w:numId="5">
    <w:abstractNumId w:val="32"/>
  </w:num>
  <w:num w:numId="6">
    <w:abstractNumId w:val="9"/>
  </w:num>
  <w:num w:numId="7">
    <w:abstractNumId w:val="20"/>
  </w:num>
  <w:num w:numId="8">
    <w:abstractNumId w:val="7"/>
  </w:num>
  <w:num w:numId="9">
    <w:abstractNumId w:val="34"/>
  </w:num>
  <w:num w:numId="10">
    <w:abstractNumId w:val="3"/>
  </w:num>
  <w:num w:numId="11">
    <w:abstractNumId w:val="1"/>
  </w:num>
  <w:num w:numId="12">
    <w:abstractNumId w:val="27"/>
  </w:num>
  <w:num w:numId="13">
    <w:abstractNumId w:val="13"/>
  </w:num>
  <w:num w:numId="14">
    <w:abstractNumId w:val="12"/>
  </w:num>
  <w:num w:numId="15">
    <w:abstractNumId w:val="6"/>
  </w:num>
  <w:num w:numId="16">
    <w:abstractNumId w:val="14"/>
  </w:num>
  <w:num w:numId="17">
    <w:abstractNumId w:val="2"/>
  </w:num>
  <w:num w:numId="18">
    <w:abstractNumId w:val="19"/>
  </w:num>
  <w:num w:numId="19">
    <w:abstractNumId w:val="30"/>
  </w:num>
  <w:num w:numId="20">
    <w:abstractNumId w:val="5"/>
  </w:num>
  <w:num w:numId="21">
    <w:abstractNumId w:val="31"/>
  </w:num>
  <w:num w:numId="22">
    <w:abstractNumId w:val="23"/>
  </w:num>
  <w:num w:numId="23">
    <w:abstractNumId w:val="15"/>
  </w:num>
  <w:num w:numId="24">
    <w:abstractNumId w:val="29"/>
  </w:num>
  <w:num w:numId="25">
    <w:abstractNumId w:val="21"/>
  </w:num>
  <w:num w:numId="26">
    <w:abstractNumId w:val="24"/>
  </w:num>
  <w:num w:numId="27">
    <w:abstractNumId w:val="8"/>
  </w:num>
  <w:num w:numId="28">
    <w:abstractNumId w:val="26"/>
  </w:num>
  <w:num w:numId="29">
    <w:abstractNumId w:val="22"/>
  </w:num>
  <w:num w:numId="30">
    <w:abstractNumId w:val="18"/>
  </w:num>
  <w:num w:numId="31">
    <w:abstractNumId w:val="4"/>
  </w:num>
  <w:num w:numId="32">
    <w:abstractNumId w:val="17"/>
  </w:num>
  <w:num w:numId="33">
    <w:abstractNumId w:val="10"/>
  </w:num>
  <w:num w:numId="34">
    <w:abstractNumId w:val="28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DCD"/>
    <w:rsid w:val="0000596F"/>
    <w:rsid w:val="00006D9E"/>
    <w:rsid w:val="00007142"/>
    <w:rsid w:val="00011023"/>
    <w:rsid w:val="00022188"/>
    <w:rsid w:val="00027A52"/>
    <w:rsid w:val="00035F0C"/>
    <w:rsid w:val="00044E1E"/>
    <w:rsid w:val="0004585D"/>
    <w:rsid w:val="0005218C"/>
    <w:rsid w:val="000536FD"/>
    <w:rsid w:val="00085081"/>
    <w:rsid w:val="00091344"/>
    <w:rsid w:val="000A31DC"/>
    <w:rsid w:val="000A465C"/>
    <w:rsid w:val="000B2B4E"/>
    <w:rsid w:val="000C20CD"/>
    <w:rsid w:val="000C43F6"/>
    <w:rsid w:val="000D3D61"/>
    <w:rsid w:val="000F38F4"/>
    <w:rsid w:val="00105206"/>
    <w:rsid w:val="00113CEF"/>
    <w:rsid w:val="0011637A"/>
    <w:rsid w:val="0013293C"/>
    <w:rsid w:val="001333ED"/>
    <w:rsid w:val="001344D2"/>
    <w:rsid w:val="00136D68"/>
    <w:rsid w:val="00155284"/>
    <w:rsid w:val="00160E72"/>
    <w:rsid w:val="001779EA"/>
    <w:rsid w:val="00195729"/>
    <w:rsid w:val="001B0707"/>
    <w:rsid w:val="001D0709"/>
    <w:rsid w:val="001D2098"/>
    <w:rsid w:val="001D7CBA"/>
    <w:rsid w:val="001E5309"/>
    <w:rsid w:val="001F669A"/>
    <w:rsid w:val="00203CB8"/>
    <w:rsid w:val="0022067A"/>
    <w:rsid w:val="00225368"/>
    <w:rsid w:val="00242DE9"/>
    <w:rsid w:val="002450E1"/>
    <w:rsid w:val="002549A1"/>
    <w:rsid w:val="00280428"/>
    <w:rsid w:val="0029107E"/>
    <w:rsid w:val="0029505F"/>
    <w:rsid w:val="002B1A15"/>
    <w:rsid w:val="002B4224"/>
    <w:rsid w:val="002C53A4"/>
    <w:rsid w:val="002E397E"/>
    <w:rsid w:val="002E3C33"/>
    <w:rsid w:val="002E5294"/>
    <w:rsid w:val="002E69F8"/>
    <w:rsid w:val="00300BA9"/>
    <w:rsid w:val="00303809"/>
    <w:rsid w:val="00314B14"/>
    <w:rsid w:val="00336230"/>
    <w:rsid w:val="00345278"/>
    <w:rsid w:val="0034537D"/>
    <w:rsid w:val="00356E11"/>
    <w:rsid w:val="0036518C"/>
    <w:rsid w:val="00372914"/>
    <w:rsid w:val="003760CE"/>
    <w:rsid w:val="00383796"/>
    <w:rsid w:val="00386623"/>
    <w:rsid w:val="00394D7A"/>
    <w:rsid w:val="003A04B4"/>
    <w:rsid w:val="003B04BD"/>
    <w:rsid w:val="003B0A19"/>
    <w:rsid w:val="003B0F9E"/>
    <w:rsid w:val="003B2A70"/>
    <w:rsid w:val="003B47A6"/>
    <w:rsid w:val="003C5926"/>
    <w:rsid w:val="003C67A5"/>
    <w:rsid w:val="003D463D"/>
    <w:rsid w:val="003E19EC"/>
    <w:rsid w:val="003E3345"/>
    <w:rsid w:val="00410019"/>
    <w:rsid w:val="0041226F"/>
    <w:rsid w:val="00423084"/>
    <w:rsid w:val="004252A7"/>
    <w:rsid w:val="0043175A"/>
    <w:rsid w:val="00442793"/>
    <w:rsid w:val="00442CF4"/>
    <w:rsid w:val="00454098"/>
    <w:rsid w:val="004547C0"/>
    <w:rsid w:val="00462893"/>
    <w:rsid w:val="00475338"/>
    <w:rsid w:val="004806C9"/>
    <w:rsid w:val="0048137F"/>
    <w:rsid w:val="00482E90"/>
    <w:rsid w:val="00486107"/>
    <w:rsid w:val="00487A8E"/>
    <w:rsid w:val="00491996"/>
    <w:rsid w:val="004940D1"/>
    <w:rsid w:val="00494E93"/>
    <w:rsid w:val="00496356"/>
    <w:rsid w:val="004A477B"/>
    <w:rsid w:val="004A5440"/>
    <w:rsid w:val="004A57E5"/>
    <w:rsid w:val="004A65DA"/>
    <w:rsid w:val="004B3AFA"/>
    <w:rsid w:val="004B7737"/>
    <w:rsid w:val="004D3786"/>
    <w:rsid w:val="004D56A1"/>
    <w:rsid w:val="004D7295"/>
    <w:rsid w:val="004D72C6"/>
    <w:rsid w:val="004F5575"/>
    <w:rsid w:val="00510539"/>
    <w:rsid w:val="00522698"/>
    <w:rsid w:val="00523E80"/>
    <w:rsid w:val="00531337"/>
    <w:rsid w:val="005476D3"/>
    <w:rsid w:val="00553188"/>
    <w:rsid w:val="00562F4D"/>
    <w:rsid w:val="00566D6D"/>
    <w:rsid w:val="00570830"/>
    <w:rsid w:val="00575509"/>
    <w:rsid w:val="005871DC"/>
    <w:rsid w:val="0059003E"/>
    <w:rsid w:val="0059309C"/>
    <w:rsid w:val="0059493F"/>
    <w:rsid w:val="005B41D8"/>
    <w:rsid w:val="005B4340"/>
    <w:rsid w:val="005C49D2"/>
    <w:rsid w:val="005D1783"/>
    <w:rsid w:val="005E6F98"/>
    <w:rsid w:val="005F108B"/>
    <w:rsid w:val="005F5808"/>
    <w:rsid w:val="006070EE"/>
    <w:rsid w:val="00615BA2"/>
    <w:rsid w:val="0061678D"/>
    <w:rsid w:val="006245F6"/>
    <w:rsid w:val="006262CE"/>
    <w:rsid w:val="00631EA5"/>
    <w:rsid w:val="00640514"/>
    <w:rsid w:val="00643BED"/>
    <w:rsid w:val="0065186E"/>
    <w:rsid w:val="00655CDF"/>
    <w:rsid w:val="006604EF"/>
    <w:rsid w:val="00664163"/>
    <w:rsid w:val="00667F60"/>
    <w:rsid w:val="00672D55"/>
    <w:rsid w:val="006763F4"/>
    <w:rsid w:val="00680174"/>
    <w:rsid w:val="006B30E1"/>
    <w:rsid w:val="006B744C"/>
    <w:rsid w:val="006C42C6"/>
    <w:rsid w:val="006D0727"/>
    <w:rsid w:val="006D3302"/>
    <w:rsid w:val="006D5721"/>
    <w:rsid w:val="006D6CCC"/>
    <w:rsid w:val="006E20A7"/>
    <w:rsid w:val="006F0C8D"/>
    <w:rsid w:val="006F413E"/>
    <w:rsid w:val="006F4591"/>
    <w:rsid w:val="006F66A8"/>
    <w:rsid w:val="00706B65"/>
    <w:rsid w:val="00726E42"/>
    <w:rsid w:val="00745184"/>
    <w:rsid w:val="007520B7"/>
    <w:rsid w:val="00777C04"/>
    <w:rsid w:val="00780509"/>
    <w:rsid w:val="00790F58"/>
    <w:rsid w:val="00791024"/>
    <w:rsid w:val="007953C7"/>
    <w:rsid w:val="00796ACC"/>
    <w:rsid w:val="007A6843"/>
    <w:rsid w:val="007D1405"/>
    <w:rsid w:val="007D5A24"/>
    <w:rsid w:val="007E0456"/>
    <w:rsid w:val="007F514F"/>
    <w:rsid w:val="007F666F"/>
    <w:rsid w:val="00804134"/>
    <w:rsid w:val="00807BF5"/>
    <w:rsid w:val="00812838"/>
    <w:rsid w:val="008132DC"/>
    <w:rsid w:val="0083009C"/>
    <w:rsid w:val="00830538"/>
    <w:rsid w:val="00833DB1"/>
    <w:rsid w:val="0083476E"/>
    <w:rsid w:val="00835BF5"/>
    <w:rsid w:val="0084478B"/>
    <w:rsid w:val="008555D1"/>
    <w:rsid w:val="00855E58"/>
    <w:rsid w:val="0086160B"/>
    <w:rsid w:val="00877D52"/>
    <w:rsid w:val="00881015"/>
    <w:rsid w:val="00881A35"/>
    <w:rsid w:val="00891C28"/>
    <w:rsid w:val="00892645"/>
    <w:rsid w:val="008941A8"/>
    <w:rsid w:val="008942F1"/>
    <w:rsid w:val="008B1774"/>
    <w:rsid w:val="008B40E5"/>
    <w:rsid w:val="008C0164"/>
    <w:rsid w:val="008E01D0"/>
    <w:rsid w:val="008E1FA5"/>
    <w:rsid w:val="008E6674"/>
    <w:rsid w:val="008F0E33"/>
    <w:rsid w:val="00916897"/>
    <w:rsid w:val="00916F33"/>
    <w:rsid w:val="009316B1"/>
    <w:rsid w:val="00944387"/>
    <w:rsid w:val="009474CF"/>
    <w:rsid w:val="009619E0"/>
    <w:rsid w:val="0098021A"/>
    <w:rsid w:val="00982084"/>
    <w:rsid w:val="00991803"/>
    <w:rsid w:val="0099448F"/>
    <w:rsid w:val="009A1C3C"/>
    <w:rsid w:val="009B0380"/>
    <w:rsid w:val="009B41A1"/>
    <w:rsid w:val="009B70C6"/>
    <w:rsid w:val="009C3C97"/>
    <w:rsid w:val="009C4BBA"/>
    <w:rsid w:val="009E0060"/>
    <w:rsid w:val="009E0A75"/>
    <w:rsid w:val="009E48E4"/>
    <w:rsid w:val="00A06F65"/>
    <w:rsid w:val="00A12185"/>
    <w:rsid w:val="00A20DE5"/>
    <w:rsid w:val="00A56189"/>
    <w:rsid w:val="00A618B3"/>
    <w:rsid w:val="00A61C6A"/>
    <w:rsid w:val="00A66245"/>
    <w:rsid w:val="00A77EF6"/>
    <w:rsid w:val="00A85B34"/>
    <w:rsid w:val="00A863D7"/>
    <w:rsid w:val="00A950E5"/>
    <w:rsid w:val="00AA0C77"/>
    <w:rsid w:val="00AA1FC0"/>
    <w:rsid w:val="00AA5770"/>
    <w:rsid w:val="00AA6345"/>
    <w:rsid w:val="00AC2267"/>
    <w:rsid w:val="00AD16CC"/>
    <w:rsid w:val="00AE59E4"/>
    <w:rsid w:val="00AE5B90"/>
    <w:rsid w:val="00AF2501"/>
    <w:rsid w:val="00B1019B"/>
    <w:rsid w:val="00B1065F"/>
    <w:rsid w:val="00B12039"/>
    <w:rsid w:val="00B158EF"/>
    <w:rsid w:val="00B20DA4"/>
    <w:rsid w:val="00B21192"/>
    <w:rsid w:val="00B360CD"/>
    <w:rsid w:val="00B3668C"/>
    <w:rsid w:val="00B63619"/>
    <w:rsid w:val="00B83149"/>
    <w:rsid w:val="00B86A08"/>
    <w:rsid w:val="00B92D99"/>
    <w:rsid w:val="00BA148D"/>
    <w:rsid w:val="00BC4409"/>
    <w:rsid w:val="00BD110A"/>
    <w:rsid w:val="00BD7186"/>
    <w:rsid w:val="00C0228E"/>
    <w:rsid w:val="00C04652"/>
    <w:rsid w:val="00C04FF3"/>
    <w:rsid w:val="00C230B6"/>
    <w:rsid w:val="00C26FC2"/>
    <w:rsid w:val="00C279B4"/>
    <w:rsid w:val="00C32890"/>
    <w:rsid w:val="00C33F7B"/>
    <w:rsid w:val="00C37CA0"/>
    <w:rsid w:val="00C43D2C"/>
    <w:rsid w:val="00C4509B"/>
    <w:rsid w:val="00C45166"/>
    <w:rsid w:val="00C61F08"/>
    <w:rsid w:val="00C64B32"/>
    <w:rsid w:val="00C744C0"/>
    <w:rsid w:val="00C76971"/>
    <w:rsid w:val="00C81717"/>
    <w:rsid w:val="00C83282"/>
    <w:rsid w:val="00C908BA"/>
    <w:rsid w:val="00C92045"/>
    <w:rsid w:val="00C94367"/>
    <w:rsid w:val="00CA2038"/>
    <w:rsid w:val="00CB2087"/>
    <w:rsid w:val="00CB433C"/>
    <w:rsid w:val="00CB6B87"/>
    <w:rsid w:val="00CB7E2B"/>
    <w:rsid w:val="00CD207A"/>
    <w:rsid w:val="00CD4A90"/>
    <w:rsid w:val="00CD7186"/>
    <w:rsid w:val="00CE6AF5"/>
    <w:rsid w:val="00CF188B"/>
    <w:rsid w:val="00CF50F4"/>
    <w:rsid w:val="00D0014E"/>
    <w:rsid w:val="00D0069B"/>
    <w:rsid w:val="00D02228"/>
    <w:rsid w:val="00D067C7"/>
    <w:rsid w:val="00D07D2A"/>
    <w:rsid w:val="00D11C4B"/>
    <w:rsid w:val="00D22CC1"/>
    <w:rsid w:val="00D3100E"/>
    <w:rsid w:val="00D31642"/>
    <w:rsid w:val="00D31D62"/>
    <w:rsid w:val="00D55E5D"/>
    <w:rsid w:val="00D618D9"/>
    <w:rsid w:val="00D6543C"/>
    <w:rsid w:val="00D7001B"/>
    <w:rsid w:val="00D85F41"/>
    <w:rsid w:val="00D86775"/>
    <w:rsid w:val="00D93353"/>
    <w:rsid w:val="00DA6EED"/>
    <w:rsid w:val="00DB4A04"/>
    <w:rsid w:val="00DC449B"/>
    <w:rsid w:val="00DD743B"/>
    <w:rsid w:val="00DE25B4"/>
    <w:rsid w:val="00DF05F0"/>
    <w:rsid w:val="00DF6CAD"/>
    <w:rsid w:val="00DF794E"/>
    <w:rsid w:val="00E044BD"/>
    <w:rsid w:val="00E110CE"/>
    <w:rsid w:val="00E141B9"/>
    <w:rsid w:val="00E203AA"/>
    <w:rsid w:val="00E24086"/>
    <w:rsid w:val="00E53804"/>
    <w:rsid w:val="00E54964"/>
    <w:rsid w:val="00E65E6D"/>
    <w:rsid w:val="00E66DCD"/>
    <w:rsid w:val="00E72725"/>
    <w:rsid w:val="00E75D00"/>
    <w:rsid w:val="00E850DC"/>
    <w:rsid w:val="00E954A7"/>
    <w:rsid w:val="00E97966"/>
    <w:rsid w:val="00EA45B4"/>
    <w:rsid w:val="00EB034A"/>
    <w:rsid w:val="00EC1DC1"/>
    <w:rsid w:val="00EC3E4B"/>
    <w:rsid w:val="00ED2367"/>
    <w:rsid w:val="00ED375C"/>
    <w:rsid w:val="00F02143"/>
    <w:rsid w:val="00F03AC6"/>
    <w:rsid w:val="00F128D9"/>
    <w:rsid w:val="00F12A2D"/>
    <w:rsid w:val="00F37C2B"/>
    <w:rsid w:val="00F740AC"/>
    <w:rsid w:val="00F8348A"/>
    <w:rsid w:val="00FA7E57"/>
    <w:rsid w:val="00FC4D97"/>
    <w:rsid w:val="00FC6531"/>
    <w:rsid w:val="00FD0C8A"/>
    <w:rsid w:val="00FD2107"/>
    <w:rsid w:val="00FE413E"/>
    <w:rsid w:val="00FE782E"/>
    <w:rsid w:val="00FF3FDB"/>
    <w:rsid w:val="00FF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61519CCA"/>
  <w15:docId w15:val="{8C7B0A97-ED87-4CC5-8218-DC8DF0CDA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4D7A"/>
    <w:pPr>
      <w:spacing w:after="13" w:line="268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sid w:val="00A618B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677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07D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D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D2A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D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D2A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D2A"/>
    <w:rPr>
      <w:rFonts w:ascii="Segoe UI" w:eastAsia="Times New Roman" w:hAnsi="Segoe UI" w:cs="Segoe UI"/>
      <w:color w:val="000000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B2B4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44387"/>
    <w:pPr>
      <w:ind w:left="720"/>
      <w:contextualSpacing/>
    </w:pPr>
  </w:style>
  <w:style w:type="table" w:styleId="TableGrid0">
    <w:name w:val="Table Grid"/>
    <w:basedOn w:val="TableNormal"/>
    <w:uiPriority w:val="39"/>
    <w:rsid w:val="00CA2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D57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721"/>
    <w:rPr>
      <w:rFonts w:ascii="Times New Roman" w:eastAsia="Times New Roman" w:hAnsi="Times New Roman" w:cs="Times New Roman"/>
      <w:color w:val="000000"/>
      <w:sz w:val="24"/>
    </w:rPr>
  </w:style>
  <w:style w:type="character" w:styleId="IntenseEmphasis">
    <w:name w:val="Intense Emphasis"/>
    <w:basedOn w:val="DefaultParagraphFont"/>
    <w:uiPriority w:val="21"/>
    <w:qFormat/>
    <w:rsid w:val="000C20CD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543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2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82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4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136541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188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087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463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51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6682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822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3108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804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919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2646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4518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917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4753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4504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8780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8662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4281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6390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391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3761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365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90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8359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7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1915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7167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2393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1148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91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9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44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35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705406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488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9176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4722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1331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9952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10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151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6367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3296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2965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0572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357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060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5845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3855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7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3126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424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2173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999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229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2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7183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22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3218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0640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53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585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12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491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1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gita.kerubina@agentura.iem.gov.lv" TargetMode="External"/><Relationship Id="rId13" Type="http://schemas.openxmlformats.org/officeDocument/2006/relationships/image" Target="media/image2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va.iem.gov.lv/lv/personas-datu-aizsardzib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https://sankcijas.lursoft.lv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sankcijas.lursoft.lv/" TargetMode="Externa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9B009-AD74-463C-80E8-40FD585F9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5</Pages>
  <Words>6102</Words>
  <Characters>3479</Characters>
  <Application>Microsoft Office Word</Application>
  <DocSecurity>0</DocSecurity>
  <Lines>28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9562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Eisaka</dc:creator>
  <cp:keywords/>
  <cp:lastModifiedBy>Brigita Kerubina</cp:lastModifiedBy>
  <cp:revision>91</cp:revision>
  <cp:lastPrinted>2025-08-20T13:01:00Z</cp:lastPrinted>
  <dcterms:created xsi:type="dcterms:W3CDTF">2025-03-24T13:13:00Z</dcterms:created>
  <dcterms:modified xsi:type="dcterms:W3CDTF">2026-02-03T11:39:00Z</dcterms:modified>
</cp:coreProperties>
</file>