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69" w:rsidRDefault="007A5C79">
      <w:pPr>
        <w:spacing w:after="83" w:line="264" w:lineRule="auto"/>
        <w:ind w:left="364" w:right="354" w:hanging="10"/>
        <w:jc w:val="center"/>
      </w:pPr>
      <w:proofErr w:type="spellStart"/>
      <w:r>
        <w:rPr>
          <w:b/>
        </w:rPr>
        <w:t>Paziņojums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krimināllietā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izņemtā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lietiskā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pierādījuma</w:t>
      </w:r>
      <w:proofErr w:type="spellEnd"/>
      <w:r>
        <w:rPr>
          <w:b/>
        </w:rPr>
        <w:t xml:space="preserve"> KL–14871 (</w:t>
      </w:r>
      <w:proofErr w:type="spellStart"/>
      <w:r>
        <w:rPr>
          <w:b/>
          <w:color w:val="1C1C1C"/>
        </w:rPr>
        <w:t>Graudu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pārkraušanas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šneks</w:t>
      </w:r>
      <w:proofErr w:type="spellEnd"/>
      <w:r>
        <w:rPr>
          <w:b/>
          <w:color w:val="1C1C1C"/>
        </w:rPr>
        <w:t xml:space="preserve"> "</w:t>
      </w:r>
      <w:proofErr w:type="spellStart"/>
      <w:r>
        <w:rPr>
          <w:b/>
          <w:color w:val="1C1C1C"/>
        </w:rPr>
        <w:t>Hardox</w:t>
      </w:r>
      <w:proofErr w:type="spellEnd"/>
      <w:r>
        <w:rPr>
          <w:b/>
          <w:color w:val="1C1C1C"/>
        </w:rPr>
        <w:t>")</w:t>
      </w:r>
      <w:r>
        <w:rPr>
          <w:b/>
        </w:rPr>
        <w:t xml:space="preserve"> </w:t>
      </w:r>
      <w:proofErr w:type="spellStart"/>
      <w:r>
        <w:rPr>
          <w:b/>
        </w:rPr>
        <w:t>realizāciju</w:t>
      </w:r>
      <w:proofErr w:type="spellEnd"/>
      <w:r>
        <w:rPr>
          <w:b/>
        </w:rPr>
        <w:t xml:space="preserve">. </w:t>
      </w:r>
    </w:p>
    <w:p w:rsidR="00905769" w:rsidRDefault="007A5C79">
      <w:pPr>
        <w:spacing w:after="267" w:line="259" w:lineRule="auto"/>
        <w:ind w:left="0" w:firstLine="0"/>
        <w:jc w:val="left"/>
      </w:pPr>
      <w:r>
        <w:rPr>
          <w:b/>
        </w:rPr>
        <w:t xml:space="preserve"> </w:t>
      </w:r>
    </w:p>
    <w:p w:rsidR="00905769" w:rsidRDefault="007A5C79">
      <w:pPr>
        <w:pStyle w:val="Heading1"/>
        <w:spacing w:after="96"/>
        <w:ind w:left="1074" w:right="360" w:hanging="720"/>
      </w:pP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1"/>
        </w:numPr>
        <w:spacing w:after="22"/>
        <w:ind w:hanging="566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2011. </w:t>
      </w:r>
      <w:proofErr w:type="spellStart"/>
      <w:r>
        <w:t>gada</w:t>
      </w:r>
      <w:proofErr w:type="spellEnd"/>
      <w:r>
        <w:t xml:space="preserve"> 27.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</w:p>
    <w:p w:rsidR="00905769" w:rsidRDefault="007A5C79">
      <w:pPr>
        <w:ind w:left="566" w:firstLine="0"/>
      </w:pPr>
      <w:r>
        <w:t>Nr. 1025 „</w:t>
      </w:r>
      <w:proofErr w:type="spellStart"/>
      <w:r>
        <w:t>Noteikumi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un </w:t>
      </w:r>
      <w:proofErr w:type="spellStart"/>
      <w:r>
        <w:t>arestēto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” 22.1. </w:t>
      </w:r>
      <w:proofErr w:type="spellStart"/>
      <w:r>
        <w:t>apakšpunktu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(</w:t>
      </w:r>
      <w:proofErr w:type="spellStart"/>
      <w:proofErr w:type="gramStart"/>
      <w:r>
        <w:t>turpmāk</w:t>
      </w:r>
      <w:proofErr w:type="spellEnd"/>
      <w:r>
        <w:t xml:space="preserve">  </w:t>
      </w:r>
      <w:proofErr w:type="spellStart"/>
      <w:r>
        <w:t>aģentūra</w:t>
      </w:r>
      <w:proofErr w:type="spellEnd"/>
      <w:proofErr w:type="gramEnd"/>
      <w:r>
        <w:t xml:space="preserve">) </w:t>
      </w:r>
      <w:proofErr w:type="spellStart"/>
      <w:r>
        <w:t>izsludina</w:t>
      </w:r>
      <w:proofErr w:type="spellEnd"/>
      <w:r>
        <w:t xml:space="preserve"> </w:t>
      </w:r>
      <w:proofErr w:type="spellStart"/>
      <w:r>
        <w:t>krimināllietās</w:t>
      </w:r>
      <w:proofErr w:type="spellEnd"/>
      <w:r>
        <w:t xml:space="preserve"> </w:t>
      </w:r>
      <w:proofErr w:type="spellStart"/>
      <w:r>
        <w:t>izņemto</w:t>
      </w:r>
      <w:proofErr w:type="spellEnd"/>
      <w:r>
        <w:t xml:space="preserve"> </w:t>
      </w:r>
      <w:proofErr w:type="spellStart"/>
      <w:r>
        <w:t>lietisko</w:t>
      </w:r>
      <w:proofErr w:type="spellEnd"/>
      <w:r>
        <w:t xml:space="preserve"> </w:t>
      </w:r>
      <w:proofErr w:type="spellStart"/>
      <w:r>
        <w:t>pierādījumu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 manta), </w:t>
      </w:r>
      <w:proofErr w:type="spellStart"/>
      <w:r>
        <w:t>realizāciju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Realizāciju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20.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 Nr. 77 </w:t>
      </w:r>
      <w:proofErr w:type="spellStart"/>
      <w:r>
        <w:t>izveidotā</w:t>
      </w:r>
      <w:proofErr w:type="spellEnd"/>
      <w:r>
        <w:t xml:space="preserve"> </w:t>
      </w:r>
      <w:proofErr w:type="spellStart"/>
      <w:r>
        <w:t>pastāvīgā</w:t>
      </w:r>
      <w:proofErr w:type="spellEnd"/>
      <w:r>
        <w:t xml:space="preserve"> mantas </w:t>
      </w:r>
      <w:proofErr w:type="spellStart"/>
      <w:r>
        <w:t>novērtēšanas</w:t>
      </w:r>
      <w:proofErr w:type="spellEnd"/>
      <w:r>
        <w:t xml:space="preserve"> un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).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realizē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ieņēmumu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 xml:space="preserve"> </w:t>
      </w:r>
      <w:proofErr w:type="spellStart"/>
      <w:r>
        <w:t>Nodokļu</w:t>
      </w:r>
      <w:proofErr w:type="spellEnd"/>
      <w:r>
        <w:t xml:space="preserve"> un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policijas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amatpersonas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11.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</w:t>
      </w:r>
      <w:proofErr w:type="spellStart"/>
      <w:r>
        <w:t>kriminālprocesā</w:t>
      </w:r>
      <w:proofErr w:type="spellEnd"/>
      <w:r>
        <w:t xml:space="preserve"> Nr. 15840045222.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Aģentūra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administrēšanai</w:t>
      </w:r>
      <w:proofErr w:type="spellEnd"/>
      <w:r>
        <w:t xml:space="preserve">. </w:t>
      </w:r>
      <w:proofErr w:type="spellStart"/>
      <w:r>
        <w:t>Sīkāku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var </w:t>
      </w:r>
      <w:proofErr w:type="spellStart"/>
      <w:r>
        <w:t>iegūt</w:t>
      </w:r>
      <w:proofErr w:type="spellEnd"/>
      <w:r>
        <w:t xml:space="preserve"> no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specialista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: </w:t>
      </w:r>
      <w:r>
        <w:rPr>
          <w:color w:val="0000FF"/>
          <w:u w:val="single" w:color="0000FF"/>
        </w:rPr>
        <w:t>das@agentura.iem.gov.lv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7">
        <w:r>
          <w:rPr>
            <w:color w:val="0000FF"/>
            <w:u w:val="single" w:color="0000FF"/>
          </w:rPr>
          <w:t>https://www.nva.iem.gov.lv/lv/personas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datu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aizsardziba</w:t>
        </w:r>
      </w:hyperlink>
      <w:hyperlink r:id="rId12">
        <w:r>
          <w:t xml:space="preserve"> </w:t>
        </w:r>
      </w:hyperlink>
      <w:r>
        <w:t xml:space="preserve"> </w:t>
      </w:r>
    </w:p>
    <w:p w:rsidR="00905769" w:rsidRDefault="007A5C79">
      <w:pPr>
        <w:pStyle w:val="Heading1"/>
        <w:ind w:left="1074" w:right="361" w:hanging="720"/>
      </w:pPr>
      <w:r>
        <w:t xml:space="preserve">Par </w:t>
      </w:r>
      <w:proofErr w:type="spellStart"/>
      <w:r>
        <w:t>prasībām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iesniedzamajiem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Iesniegums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piedāvājums</w:t>
      </w:r>
      <w:proofErr w:type="spellEnd"/>
      <w:r>
        <w:t xml:space="preserve">)  </w:t>
      </w:r>
      <w:proofErr w:type="spellStart"/>
      <w:r>
        <w:t>jānoformē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paziņojumam</w:t>
      </w:r>
      <w:proofErr w:type="spellEnd"/>
      <w:r>
        <w:t xml:space="preserve">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paraugu</w:t>
      </w:r>
      <w:proofErr w:type="spellEnd"/>
      <w:r>
        <w:t xml:space="preserve">, kas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t xml:space="preserve"> 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https://www.nva.iem.gov.lv/lv/dokumentu</w:t>
        </w:r>
      </w:hyperlink>
      <w:hyperlink r:id="rId15"/>
      <w:hyperlink r:id="rId16">
        <w:r>
          <w:rPr>
            <w:color w:val="0000FF"/>
            <w:u w:val="single" w:color="0000FF"/>
          </w:rPr>
          <w:t>paraugi</w:t>
        </w:r>
      </w:hyperlink>
      <w:hyperlink r:id="rId17">
        <w:r>
          <w:t xml:space="preserve"> </w:t>
        </w:r>
      </w:hyperlink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Piedāvājums</w:t>
      </w:r>
      <w:proofErr w:type="spellEnd"/>
      <w:r>
        <w:t xml:space="preserve"> </w:t>
      </w:r>
      <w:proofErr w:type="spellStart"/>
      <w:r>
        <w:t>jāaizpilda</w:t>
      </w:r>
      <w:proofErr w:type="spellEnd"/>
      <w:r>
        <w:t xml:space="preserve"> </w:t>
      </w:r>
      <w:proofErr w:type="spellStart"/>
      <w:r>
        <w:t>drukātiem</w:t>
      </w:r>
      <w:proofErr w:type="spellEnd"/>
      <w:r>
        <w:t xml:space="preserve"> </w:t>
      </w:r>
      <w:proofErr w:type="spellStart"/>
      <w:r>
        <w:t>burtiem</w:t>
      </w:r>
      <w:proofErr w:type="spellEnd"/>
      <w:r>
        <w:t xml:space="preserve">, tam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skaidri</w:t>
      </w:r>
      <w:proofErr w:type="spellEnd"/>
      <w:r>
        <w:t xml:space="preserve"> </w:t>
      </w:r>
      <w:proofErr w:type="spellStart"/>
      <w:r>
        <w:t>salasāmam</w:t>
      </w:r>
      <w:proofErr w:type="spellEnd"/>
      <w:r>
        <w:t xml:space="preserve">, bez </w:t>
      </w:r>
      <w:proofErr w:type="spellStart"/>
      <w:r>
        <w:t>labojumiem</w:t>
      </w:r>
      <w:proofErr w:type="spellEnd"/>
      <w:r>
        <w:t xml:space="preserve"> un </w:t>
      </w:r>
      <w:proofErr w:type="spellStart"/>
      <w:r>
        <w:t>dzēsumiem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izvairītos</w:t>
      </w:r>
      <w:proofErr w:type="spellEnd"/>
      <w:r>
        <w:t xml:space="preserve"> no </w:t>
      </w:r>
      <w:proofErr w:type="spellStart"/>
      <w:r>
        <w:t>pārpratumiem</w:t>
      </w:r>
      <w:proofErr w:type="spellEnd"/>
      <w:r>
        <w:t xml:space="preserve">. Ja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izdarīti</w:t>
      </w:r>
      <w:proofErr w:type="spellEnd"/>
      <w:r>
        <w:t xml:space="preserve"> </w:t>
      </w:r>
      <w:proofErr w:type="spellStart"/>
      <w:r>
        <w:t>labojumi</w:t>
      </w:r>
      <w:proofErr w:type="spellEnd"/>
      <w:r>
        <w:t xml:space="preserve">, </w:t>
      </w:r>
      <w:proofErr w:type="spellStart"/>
      <w:r>
        <w:t>tiem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parakstu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Komisijai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neizskatīt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grūti</w:t>
      </w:r>
      <w:proofErr w:type="spellEnd"/>
      <w:r>
        <w:t xml:space="preserve"> </w:t>
      </w:r>
      <w:proofErr w:type="spellStart"/>
      <w:r>
        <w:t>salasāms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nekorekti</w:t>
      </w:r>
      <w:proofErr w:type="spellEnd"/>
      <w:r>
        <w:t xml:space="preserve"> </w:t>
      </w:r>
      <w:proofErr w:type="spellStart"/>
      <w:r>
        <w:t>noformēts</w:t>
      </w:r>
      <w:proofErr w:type="spellEnd"/>
      <w:r>
        <w:t xml:space="preserve">. </w:t>
      </w:r>
    </w:p>
    <w:p w:rsidR="00905769" w:rsidRDefault="007A5C79">
      <w:pPr>
        <w:pStyle w:val="Heading1"/>
        <w:ind w:left="1434" w:hanging="108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iesniegšana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3"/>
        </w:numPr>
        <w:spacing w:after="135" w:line="259" w:lineRule="auto"/>
      </w:pPr>
      <w:proofErr w:type="spellStart"/>
      <w:r>
        <w:rPr>
          <w:b/>
        </w:rPr>
        <w:t>Piedāvājumu</w:t>
      </w:r>
      <w:proofErr w:type="spellEnd"/>
      <w:r>
        <w:rPr>
          <w:b/>
        </w:rPr>
        <w:t xml:space="preserve"> var </w:t>
      </w:r>
      <w:proofErr w:type="spellStart"/>
      <w:r>
        <w:rPr>
          <w:b/>
        </w:rPr>
        <w:t>iesniegt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paziņojuma</w:t>
      </w:r>
      <w:proofErr w:type="spellEnd"/>
      <w:r>
        <w:rPr>
          <w:b/>
        </w:rPr>
        <w:t xml:space="preserve"> 24. </w:t>
      </w:r>
      <w:proofErr w:type="spellStart"/>
      <w:r>
        <w:rPr>
          <w:b/>
        </w:rPr>
        <w:t>punktā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norādīto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mantu</w:t>
      </w:r>
      <w:proofErr w:type="spellEnd"/>
      <w:r>
        <w:rPr>
          <w:b/>
        </w:rPr>
        <w:t>.</w:t>
      </w:r>
      <w:r>
        <w:t xml:space="preserve">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Piedāvājumu</w:t>
      </w:r>
      <w:proofErr w:type="spellEnd"/>
      <w:r>
        <w:t xml:space="preserve">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līdz</w:t>
      </w:r>
      <w:proofErr w:type="spellEnd"/>
      <w:r>
        <w:rPr>
          <w:color w:val="FF0000"/>
        </w:rP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D94F08">
        <w:rPr>
          <w:b/>
        </w:rPr>
        <w:t>12</w:t>
      </w:r>
      <w:r>
        <w:rPr>
          <w:b/>
        </w:rPr>
        <w:t xml:space="preserve">. </w:t>
      </w:r>
      <w:proofErr w:type="spellStart"/>
      <w:r w:rsidR="00D37B38">
        <w:rPr>
          <w:b/>
        </w:rPr>
        <w:t>martam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plkst</w:t>
      </w:r>
      <w:proofErr w:type="spellEnd"/>
      <w:r>
        <w:rPr>
          <w:b/>
        </w:rPr>
        <w:t>. 08.00</w:t>
      </w:r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3"/>
        </w:numPr>
      </w:pPr>
      <w:proofErr w:type="spellStart"/>
      <w:r>
        <w:t>parakstot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mantaspiedavajumi@agentura.iem.gov.lv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lastRenderedPageBreak/>
        <w:t>personīgi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</w:t>
      </w:r>
      <w:r w:rsidR="006F1A00">
        <w:t>28279174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: </w:t>
      </w:r>
      <w:r>
        <w:rPr>
          <w:color w:val="0000FF"/>
          <w:u w:val="single" w:color="0000FF"/>
        </w:rPr>
        <w:t>mantaspiedavajumi@agentura.iem.gov.lv</w:t>
      </w:r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un </w:t>
      </w:r>
      <w:proofErr w:type="spellStart"/>
      <w:r>
        <w:t>saņemšanu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pieņemti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Piedāvājumam</w:t>
      </w:r>
      <w:proofErr w:type="spellEnd"/>
      <w:r>
        <w:t xml:space="preserve">, kas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Mantas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Pretendents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un to </w:t>
      </w:r>
      <w:proofErr w:type="spellStart"/>
      <w:r>
        <w:t>pašu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atsauc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iepriekšējos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pie tam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cenas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tehniskais</w:t>
      </w:r>
      <w:proofErr w:type="spellEnd"/>
      <w:r>
        <w:t xml:space="preserve"> </w:t>
      </w:r>
      <w:proofErr w:type="spellStart"/>
      <w:r>
        <w:t>stāvoklis</w:t>
      </w:r>
      <w:proofErr w:type="spellEnd"/>
      <w:r>
        <w:t xml:space="preserve"> </w:t>
      </w:r>
      <w:proofErr w:type="spellStart"/>
      <w:r>
        <w:t>mantai</w:t>
      </w:r>
      <w:proofErr w:type="spellEnd"/>
      <w:r>
        <w:t xml:space="preserve"> nav </w:t>
      </w:r>
      <w:proofErr w:type="spellStart"/>
      <w:r>
        <w:t>zināms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Piedāvājumi</w:t>
      </w:r>
      <w:proofErr w:type="spellEnd"/>
      <w:r>
        <w:t xml:space="preserve">, kas </w:t>
      </w:r>
      <w:proofErr w:type="spellStart"/>
      <w:r>
        <w:t>nebūs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III.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,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2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iesniegtie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D94F08">
        <w:rPr>
          <w:b/>
        </w:rPr>
        <w:t>12</w:t>
      </w:r>
      <w:r>
        <w:rPr>
          <w:b/>
        </w:rPr>
        <w:t xml:space="preserve">. </w:t>
      </w:r>
      <w:proofErr w:type="spellStart"/>
      <w:r w:rsidR="00D37B38">
        <w:rPr>
          <w:b/>
        </w:rPr>
        <w:t>martā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sēdē</w:t>
      </w:r>
      <w:proofErr w:type="spellEnd"/>
      <w:r>
        <w:t xml:space="preserve">,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20, 18 </w:t>
      </w:r>
      <w:proofErr w:type="spellStart"/>
      <w:r>
        <w:t>kab</w:t>
      </w:r>
      <w:proofErr w:type="spellEnd"/>
      <w:r>
        <w:t xml:space="preserve">., </w:t>
      </w:r>
      <w:proofErr w:type="spellStart"/>
      <w:r>
        <w:t>Rīgā</w:t>
      </w:r>
      <w:proofErr w:type="spellEnd"/>
      <w:r>
        <w:t>.</w:t>
      </w:r>
      <w:r>
        <w:rPr>
          <w:b/>
        </w:rP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atvēršanā</w:t>
      </w:r>
      <w:proofErr w:type="spellEnd"/>
      <w:r>
        <w:t xml:space="preserve"> var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. </w:t>
      </w:r>
      <w:proofErr w:type="spellStart"/>
      <w:r>
        <w:t>Interesentiem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r>
        <w:t>jāpiesaka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+371 2</w:t>
      </w:r>
      <w:r w:rsidR="006F1A00">
        <w:t>8279174</w:t>
      </w:r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3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izskatīšanu</w:t>
      </w:r>
      <w:proofErr w:type="spellEnd"/>
      <w:r>
        <w:t xml:space="preserve"> un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slēgtā</w:t>
      </w:r>
      <w:proofErr w:type="spellEnd"/>
      <w:r>
        <w:t xml:space="preserve"> </w:t>
      </w:r>
      <w:proofErr w:type="spellStart"/>
      <w:r>
        <w:t>sanāksmē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neizskatīs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piedāvātā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zemāka</w:t>
      </w:r>
      <w:proofErr w:type="spellEnd"/>
      <w:r>
        <w:t xml:space="preserve"> par </w:t>
      </w:r>
      <w:proofErr w:type="spellStart"/>
      <w:r>
        <w:t>paziņojuma</w:t>
      </w:r>
      <w:proofErr w:type="spellEnd"/>
      <w:r>
        <w:t xml:space="preserve"> 24.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minimālo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mantas </w:t>
      </w:r>
      <w:proofErr w:type="spellStart"/>
      <w:r>
        <w:t>realizāciju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kas </w:t>
      </w:r>
      <w:proofErr w:type="spellStart"/>
      <w:r>
        <w:t>piedāvās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20.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divi</w:t>
      </w:r>
      <w:proofErr w:type="spellEnd"/>
      <w:r>
        <w:t xml:space="preserve"> </w:t>
      </w:r>
      <w:proofErr w:type="spellStart"/>
      <w:r>
        <w:t>vienādi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, tad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. </w:t>
      </w:r>
    </w:p>
    <w:p w:rsidR="00905769" w:rsidRDefault="007A5C79">
      <w:pPr>
        <w:ind w:left="561"/>
      </w:pPr>
      <w:r>
        <w:t xml:space="preserve">21.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rPr>
          <w:sz w:val="24"/>
        </w:rPr>
        <w:t xml:space="preserve"> </w:t>
      </w:r>
      <w:hyperlink r:id="rId18">
        <w:r>
          <w:rPr>
            <w:color w:val="0000FF"/>
            <w:u w:val="single" w:color="0000FF"/>
          </w:rPr>
          <w:t>https://www.nva.iem.gov.lv/lv/realizacija</w:t>
        </w:r>
      </w:hyperlink>
      <w:hyperlink r:id="rId19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59" w:hanging="720"/>
      </w:pPr>
      <w:proofErr w:type="spellStart"/>
      <w:r>
        <w:lastRenderedPageBreak/>
        <w:t>Informācija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</w:p>
    <w:p w:rsidR="00905769" w:rsidRDefault="007A5C79">
      <w:pPr>
        <w:numPr>
          <w:ilvl w:val="0"/>
          <w:numId w:val="6"/>
        </w:numPr>
        <w:ind w:hanging="566"/>
      </w:pP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var </w:t>
      </w:r>
      <w:proofErr w:type="spellStart"/>
      <w:r>
        <w:t>apskatīties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9.00 </w:t>
      </w:r>
      <w:proofErr w:type="spellStart"/>
      <w:r>
        <w:t>līdz</w:t>
      </w:r>
      <w:proofErr w:type="spellEnd"/>
      <w:r>
        <w:t xml:space="preserve"> 16.00,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15.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 </w:t>
      </w:r>
      <w:proofErr w:type="spellStart"/>
      <w:r>
        <w:t>datumam</w:t>
      </w:r>
      <w:proofErr w:type="spellEnd"/>
      <w:r>
        <w:t xml:space="preserve">,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un </w:t>
      </w:r>
      <w:proofErr w:type="spellStart"/>
      <w:r>
        <w:t>brīvdienās</w:t>
      </w:r>
      <w:proofErr w:type="spellEnd"/>
      <w:r>
        <w:t xml:space="preserve"> mantas </w:t>
      </w:r>
      <w:proofErr w:type="spellStart"/>
      <w:r>
        <w:t>apskate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. Mantas </w:t>
      </w:r>
      <w:proofErr w:type="spellStart"/>
      <w:r>
        <w:t>apskates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jāsaskaņo</w:t>
      </w:r>
      <w:proofErr w:type="spellEnd"/>
      <w:r>
        <w:t xml:space="preserve"> pa </w:t>
      </w:r>
      <w:proofErr w:type="spellStart"/>
      <w:r>
        <w:t>tālruni</w:t>
      </w:r>
      <w:proofErr w:type="spellEnd"/>
      <w:r>
        <w:t xml:space="preserve"> +371 27894778.  </w:t>
      </w:r>
    </w:p>
    <w:p w:rsidR="00905769" w:rsidRDefault="007A5C79">
      <w:pPr>
        <w:numPr>
          <w:ilvl w:val="0"/>
          <w:numId w:val="6"/>
        </w:numPr>
        <w:spacing w:after="81"/>
        <w:ind w:hanging="566"/>
      </w:pPr>
      <w:proofErr w:type="spellStart"/>
      <w:r>
        <w:t>Ar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</w:t>
      </w:r>
      <w:r w:rsidR="006F1A00">
        <w:t>28279174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realizacija@agentura.iem.gov.lv</w:t>
      </w:r>
      <w:r>
        <w:t xml:space="preserve">.   </w:t>
      </w:r>
    </w:p>
    <w:p w:rsidR="00905769" w:rsidRDefault="007A5C79">
      <w:pPr>
        <w:spacing w:after="0" w:line="259" w:lineRule="auto"/>
        <w:ind w:left="0" w:firstLine="0"/>
        <w:jc w:val="left"/>
      </w:pPr>
      <w:r>
        <w:t xml:space="preserve"> </w:t>
      </w:r>
    </w:p>
    <w:p w:rsidR="00905769" w:rsidRDefault="007A5C79">
      <w:pPr>
        <w:numPr>
          <w:ilvl w:val="0"/>
          <w:numId w:val="6"/>
        </w:numPr>
        <w:spacing w:after="0"/>
        <w:ind w:hanging="566"/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nodota</w:t>
      </w:r>
      <w:proofErr w:type="spellEnd"/>
      <w:r>
        <w:t xml:space="preserve"> </w:t>
      </w:r>
      <w:proofErr w:type="spellStart"/>
      <w:r>
        <w:t>šāda</w:t>
      </w:r>
      <w:proofErr w:type="spellEnd"/>
      <w:r>
        <w:t xml:space="preserve"> manta, kas </w:t>
      </w:r>
      <w:proofErr w:type="spellStart"/>
      <w:r>
        <w:t>glabājas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rPr>
          <w:b/>
        </w:rPr>
        <w:t>Liepājas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iela</w:t>
      </w:r>
      <w:proofErr w:type="spellEnd"/>
      <w:r>
        <w:rPr>
          <w:b/>
        </w:rPr>
        <w:t xml:space="preserve"> 2b, </w:t>
      </w:r>
      <w:proofErr w:type="spellStart"/>
      <w:r>
        <w:rPr>
          <w:b/>
        </w:rPr>
        <w:t>Ludzā</w:t>
      </w:r>
      <w:proofErr w:type="spellEnd"/>
      <w:r>
        <w:rPr>
          <w:b/>
        </w:rPr>
        <w:t xml:space="preserve">: </w:t>
      </w:r>
    </w:p>
    <w:tbl>
      <w:tblPr>
        <w:tblStyle w:val="TableGrid"/>
        <w:tblW w:w="8881" w:type="dxa"/>
        <w:tblInd w:w="427" w:type="dxa"/>
        <w:tblCellMar>
          <w:left w:w="106" w:type="dxa"/>
          <w:bottom w:w="68" w:type="dxa"/>
          <w:right w:w="38" w:type="dxa"/>
        </w:tblCellMar>
        <w:tblLook w:val="04A0" w:firstRow="1" w:lastRow="0" w:firstColumn="1" w:lastColumn="0" w:noHBand="0" w:noVBand="1"/>
      </w:tblPr>
      <w:tblGrid>
        <w:gridCol w:w="1149"/>
        <w:gridCol w:w="4380"/>
        <w:gridCol w:w="1582"/>
        <w:gridCol w:w="1770"/>
      </w:tblGrid>
      <w:tr w:rsidR="00905769">
        <w:trPr>
          <w:trHeight w:val="154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Kārtas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rPr>
                <w:b/>
              </w:rPr>
              <w:t>Lietiskā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pierādījuma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nosaukums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b/>
              </w:rPr>
              <w:t>Daudzums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9"/>
              <w:jc w:val="center"/>
            </w:pPr>
            <w:proofErr w:type="spellStart"/>
            <w:r>
              <w:rPr>
                <w:b/>
              </w:rPr>
              <w:t>Finanšu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, EUR 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1.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D94F08">
            <w:pPr>
              <w:spacing w:after="0" w:line="259" w:lineRule="auto"/>
              <w:ind w:left="0" w:right="68" w:firstLine="0"/>
              <w:jc w:val="center"/>
            </w:pPr>
            <w:r>
              <w:t>1649.41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2.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D94F08">
            <w:pPr>
              <w:spacing w:after="0" w:line="259" w:lineRule="auto"/>
              <w:ind w:left="0" w:right="68" w:firstLine="0"/>
              <w:jc w:val="center"/>
            </w:pPr>
            <w:r w:rsidRPr="00D94F08">
              <w:t>1649.41</w:t>
            </w:r>
            <w:bookmarkStart w:id="0" w:name="_GoBack"/>
            <w:bookmarkEnd w:id="0"/>
          </w:p>
        </w:tc>
      </w:tr>
    </w:tbl>
    <w:p w:rsidR="00905769" w:rsidRDefault="007A5C79">
      <w:pPr>
        <w:spacing w:after="19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905769" w:rsidRDefault="007A5C79">
      <w:pPr>
        <w:pStyle w:val="Heading1"/>
        <w:ind w:left="1074" w:right="366" w:hanging="720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un </w:t>
      </w:r>
      <w:proofErr w:type="spellStart"/>
      <w:r>
        <w:t>pienākumi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sākumam</w:t>
      </w:r>
      <w:proofErr w:type="spellEnd"/>
      <w:r>
        <w:t xml:space="preserve"> nav </w:t>
      </w:r>
      <w:proofErr w:type="spellStart"/>
      <w:r>
        <w:t>tiesīgi</w:t>
      </w:r>
      <w:proofErr w:type="spellEnd"/>
      <w:r>
        <w:t xml:space="preserve"> </w:t>
      </w:r>
      <w:proofErr w:type="spellStart"/>
      <w:r>
        <w:t>izpaust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 par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piedāvājumiem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publicēšanu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fldChar w:fldCharType="begin"/>
      </w:r>
      <w:r>
        <w:instrText xml:space="preserve"> HYPERLINK "http://nva.iem.gov.lv/lat/mantas-realizacija" \h </w:instrText>
      </w:r>
      <w:r>
        <w:fldChar w:fldCharType="separate"/>
      </w:r>
      <w:r>
        <w:t xml:space="preserve"> </w:t>
      </w:r>
      <w:r>
        <w:fldChar w:fldCharType="end"/>
      </w:r>
      <w:hyperlink r:id="rId20">
        <w:r>
          <w:rPr>
            <w:color w:val="0000FF"/>
            <w:u w:val="single" w:color="0000FF"/>
          </w:rPr>
          <w:t>http://nva.iem.gov.lv/lat/mantas</w:t>
        </w:r>
      </w:hyperlink>
      <w:hyperlink r:id="rId21"/>
      <w:hyperlink r:id="rId22">
        <w:r>
          <w:rPr>
            <w:color w:val="0000FF"/>
            <w:u w:val="single" w:color="0000FF"/>
          </w:rPr>
          <w:t>realizacija</w:t>
        </w:r>
      </w:hyperlink>
      <w:hyperlink r:id="rId23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62" w:hanging="720"/>
      </w:pPr>
      <w:proofErr w:type="spellStart"/>
      <w:r>
        <w:lastRenderedPageBreak/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Atbilstoši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lēmumam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iesniedzēju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Administratīvās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Tiesiskā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nodaļas</w:t>
      </w:r>
      <w:proofErr w:type="spellEnd"/>
      <w:r>
        <w:t xml:space="preserve"> </w:t>
      </w:r>
      <w:proofErr w:type="spellStart"/>
      <w:r>
        <w:t>juristu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26573951.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aģentūrā</w:t>
      </w:r>
      <w:proofErr w:type="spellEnd"/>
      <w:r>
        <w:t xml:space="preserve">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Čiekurkalna</w:t>
      </w:r>
      <w:proofErr w:type="spellEnd"/>
      <w:r>
        <w:t xml:space="preserve"> 1. </w:t>
      </w:r>
      <w:proofErr w:type="spellStart"/>
      <w:r>
        <w:t>līnijā</w:t>
      </w:r>
      <w:proofErr w:type="spellEnd"/>
      <w:r>
        <w:t xml:space="preserve"> 1, k-2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, kas </w:t>
      </w:r>
      <w:proofErr w:type="spellStart"/>
      <w:r>
        <w:t>ieguvis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, kuru </w:t>
      </w:r>
      <w:proofErr w:type="spellStart"/>
      <w:r>
        <w:t>pircējam</w:t>
      </w:r>
      <w:proofErr w:type="spellEnd"/>
      <w:r>
        <w:t xml:space="preserve"> </w:t>
      </w:r>
      <w:proofErr w:type="spellStart"/>
      <w:r>
        <w:t>jāsamaksā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. </w:t>
      </w:r>
      <w:proofErr w:type="spellStart"/>
      <w:r>
        <w:t>Pircējs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mantas </w:t>
      </w:r>
      <w:proofErr w:type="spellStart"/>
      <w:r>
        <w:t>pieņemšanas</w:t>
      </w:r>
      <w:proofErr w:type="spellEnd"/>
      <w:r>
        <w:t xml:space="preserve"> un </w:t>
      </w:r>
      <w:proofErr w:type="spellStart"/>
      <w:r>
        <w:t>nodošanas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maksājumu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grāmatvedību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67829679. 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uzrādāmi</w:t>
      </w:r>
      <w:proofErr w:type="spellEnd"/>
      <w:r>
        <w:t xml:space="preserve"> </w:t>
      </w:r>
      <w:proofErr w:type="spellStart"/>
      <w:r>
        <w:t>šādi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pilnvara</w:t>
      </w:r>
      <w:proofErr w:type="spellEnd"/>
      <w:r>
        <w:t xml:space="preserve"> un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, ja </w:t>
      </w:r>
      <w:proofErr w:type="spellStart"/>
      <w:r>
        <w:t>piedāvājums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sūtīts</w:t>
      </w:r>
      <w:proofErr w:type="spellEnd"/>
      <w:r>
        <w:t xml:space="preserve"> </w:t>
      </w: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noslēdz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trešajā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sagatavošanu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parakstīšanai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Pretendents</w:t>
      </w:r>
      <w:proofErr w:type="spellEnd"/>
      <w:r>
        <w:t xml:space="preserve">, kas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33.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,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Noslēdzot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, </w:t>
      </w:r>
      <w:proofErr w:type="spellStart"/>
      <w:r>
        <w:t>pircējs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mantas </w:t>
      </w:r>
      <w:proofErr w:type="spellStart"/>
      <w:r>
        <w:t>pārņemšanu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. </w:t>
      </w:r>
    </w:p>
    <w:sectPr w:rsidR="00905769">
      <w:headerReference w:type="even" r:id="rId24"/>
      <w:headerReference w:type="default" r:id="rId25"/>
      <w:headerReference w:type="first" r:id="rId26"/>
      <w:pgSz w:w="11904" w:h="16836"/>
      <w:pgMar w:top="918" w:right="840" w:bottom="106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BE" w:rsidRDefault="007A5C79">
      <w:pPr>
        <w:spacing w:after="0" w:line="240" w:lineRule="auto"/>
      </w:pPr>
      <w:r>
        <w:separator/>
      </w:r>
    </w:p>
  </w:endnote>
  <w:endnote w:type="continuationSeparator" w:id="0">
    <w:p w:rsidR="007F43BE" w:rsidRDefault="007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BE" w:rsidRDefault="007A5C79">
      <w:pPr>
        <w:spacing w:after="0" w:line="240" w:lineRule="auto"/>
      </w:pPr>
      <w:r>
        <w:separator/>
      </w:r>
    </w:p>
  </w:footnote>
  <w:footnote w:type="continuationSeparator" w:id="0">
    <w:p w:rsidR="007F43BE" w:rsidRDefault="007A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90576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E71"/>
    <w:multiLevelType w:val="multilevel"/>
    <w:tmpl w:val="DB668CC8"/>
    <w:lvl w:ilvl="0">
      <w:start w:val="2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479DE"/>
    <w:multiLevelType w:val="hybridMultilevel"/>
    <w:tmpl w:val="0FA4524C"/>
    <w:lvl w:ilvl="0" w:tplc="A8D0C7F6">
      <w:start w:val="1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44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C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C4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8F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C4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AA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66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62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2290"/>
    <w:multiLevelType w:val="hybridMultilevel"/>
    <w:tmpl w:val="560218CC"/>
    <w:lvl w:ilvl="0" w:tplc="B8C4C43E">
      <w:start w:val="17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2A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68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9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C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A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6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A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E5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906E1"/>
    <w:multiLevelType w:val="hybridMultilevel"/>
    <w:tmpl w:val="2F4E1B46"/>
    <w:lvl w:ilvl="0" w:tplc="9D76421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08632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4EC24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A4CD0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2F7E6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276A4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2FDFA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C4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A0FD2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D1031"/>
    <w:multiLevelType w:val="hybridMultilevel"/>
    <w:tmpl w:val="BDA4CF26"/>
    <w:lvl w:ilvl="0" w:tplc="99F6E1EE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00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CF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BA0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CF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6F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8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C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8A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C1114"/>
    <w:multiLevelType w:val="multilevel"/>
    <w:tmpl w:val="DA14ED1C"/>
    <w:lvl w:ilvl="0">
      <w:start w:val="8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20F1A"/>
    <w:multiLevelType w:val="hybridMultilevel"/>
    <w:tmpl w:val="0C0680FC"/>
    <w:lvl w:ilvl="0" w:tplc="DF3A75B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04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8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6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E4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0A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C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A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8A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C2F66"/>
    <w:multiLevelType w:val="hybridMultilevel"/>
    <w:tmpl w:val="0FDE297E"/>
    <w:lvl w:ilvl="0" w:tplc="0AC47002">
      <w:start w:val="2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B659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60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84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A8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C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43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67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6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EC2E7E"/>
    <w:multiLevelType w:val="hybridMultilevel"/>
    <w:tmpl w:val="9C96B6C0"/>
    <w:lvl w:ilvl="0" w:tplc="70F86024">
      <w:start w:val="25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B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86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05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C9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0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A4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86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9"/>
    <w:rsid w:val="006F1A00"/>
    <w:rsid w:val="007A5C79"/>
    <w:rsid w:val="007F43BE"/>
    <w:rsid w:val="00904AC3"/>
    <w:rsid w:val="00905769"/>
    <w:rsid w:val="00A76116"/>
    <w:rsid w:val="00D37B38"/>
    <w:rsid w:val="00D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06D4"/>
  <w15:docId w15:val="{1D942646-3A63-4D6F-86EB-3DB1F38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4" w:line="266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140" w:line="264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iem.gov.lv/lv/personas-datu-aizsardziba" TargetMode="External"/><Relationship Id="rId13" Type="http://schemas.openxmlformats.org/officeDocument/2006/relationships/hyperlink" Target="https://www.nva.iem.gov.lv/lv/dokumentu-paraugi" TargetMode="External"/><Relationship Id="rId18" Type="http://schemas.openxmlformats.org/officeDocument/2006/relationships/hyperlink" Target="https://www.nva.iem.gov.lv/lv/realizacija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va.iem.gov.lv/lat/mantas-realizacija" TargetMode="External"/><Relationship Id="rId7" Type="http://schemas.openxmlformats.org/officeDocument/2006/relationships/hyperlink" Target="https://www.nva.iem.gov.lv/lv/personas-datu-aizsardziba" TargetMode="External"/><Relationship Id="rId12" Type="http://schemas.openxmlformats.org/officeDocument/2006/relationships/hyperlink" Target="https://www.nva.iem.gov.lv/lv/personas-datu-aizsardziba" TargetMode="External"/><Relationship Id="rId17" Type="http://schemas.openxmlformats.org/officeDocument/2006/relationships/hyperlink" Target="https://www.nva.iem.gov.lv/lv/dokumentu-paraug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nva.iem.gov.lv/lv/dokumentu-paraugi" TargetMode="External"/><Relationship Id="rId20" Type="http://schemas.openxmlformats.org/officeDocument/2006/relationships/hyperlink" Target="http://nva.iem.gov.lv/lat/mantas-realizac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va.iem.gov.lv/lv/personas-datu-aizsardzib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va.iem.gov.lv/lv/dokumentu-paraugi" TargetMode="External"/><Relationship Id="rId23" Type="http://schemas.openxmlformats.org/officeDocument/2006/relationships/hyperlink" Target="http://nva.iem.gov.lv/lat/mantas-realizaci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va.iem.gov.lv/lv/personas-datu-aizsardziba" TargetMode="External"/><Relationship Id="rId19" Type="http://schemas.openxmlformats.org/officeDocument/2006/relationships/hyperlink" Target="https://www.nva.iem.gov.lv/lv/realizac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va.iem.gov.lv/lv/personas-datu-aizsardziba" TargetMode="External"/><Relationship Id="rId14" Type="http://schemas.openxmlformats.org/officeDocument/2006/relationships/hyperlink" Target="https://www.nva.iem.gov.lv/lv/dokumentu-paraugi" TargetMode="External"/><Relationship Id="rId22" Type="http://schemas.openxmlformats.org/officeDocument/2006/relationships/hyperlink" Target="http://nva.iem.gov.lv/lat/mantas-realizaci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5007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2</vt:lpstr>
    </vt:vector>
  </TitlesOfParts>
  <Company>LR IEM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2</dc:title>
  <dc:subject/>
  <dc:creator>Brigita Bērziņa</dc:creator>
  <cp:keywords/>
  <cp:lastModifiedBy>Marita Šķēle</cp:lastModifiedBy>
  <cp:revision>2</cp:revision>
  <cp:lastPrinted>2026-02-27T11:19:00Z</cp:lastPrinted>
  <dcterms:created xsi:type="dcterms:W3CDTF">2026-03-05T08:12:00Z</dcterms:created>
  <dcterms:modified xsi:type="dcterms:W3CDTF">2026-03-05T08:12:00Z</dcterms:modified>
</cp:coreProperties>
</file>