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498" w:rsidRDefault="00122A7F">
      <w:pPr>
        <w:spacing w:after="194" w:line="259" w:lineRule="auto"/>
        <w:ind w:left="188" w:right="0" w:firstLine="0"/>
        <w:jc w:val="center"/>
      </w:pPr>
      <w:r>
        <w:rPr>
          <w:b/>
        </w:rPr>
        <w:t xml:space="preserve"> </w:t>
      </w:r>
      <w:r>
        <w:t xml:space="preserve"> </w:t>
      </w:r>
    </w:p>
    <w:p w:rsidR="00FC2498" w:rsidRDefault="00122A7F" w:rsidP="00730FD4">
      <w:pPr>
        <w:pStyle w:val="Heading1"/>
        <w:spacing w:after="144"/>
        <w:ind w:left="109" w:right="98"/>
      </w:pPr>
      <w:r>
        <w:t>VISPĀRĪGIE NOTEIKUMI</w:t>
      </w:r>
    </w:p>
    <w:p w:rsidR="0004074A" w:rsidRPr="0004074A" w:rsidRDefault="0004074A" w:rsidP="0004074A"/>
    <w:p w:rsidR="00187D66" w:rsidRDefault="004F3D38" w:rsidP="00730FD4">
      <w:pPr>
        <w:spacing w:after="88" w:line="259" w:lineRule="auto"/>
        <w:ind w:left="115" w:right="0" w:firstLine="0"/>
        <w:jc w:val="center"/>
        <w:rPr>
          <w:b/>
          <w:sz w:val="28"/>
          <w:szCs w:val="28"/>
        </w:rPr>
      </w:pPr>
      <w:r w:rsidRPr="004F3D38">
        <w:rPr>
          <w:b/>
          <w:sz w:val="28"/>
          <w:szCs w:val="28"/>
        </w:rPr>
        <w:t>No</w:t>
      </w:r>
      <w:r w:rsidR="00122A7F" w:rsidRPr="00187D66">
        <w:rPr>
          <w:b/>
          <w:sz w:val="28"/>
          <w:szCs w:val="28"/>
        </w:rPr>
        <w:t xml:space="preserve">drošinājuma Valsts aģentūra (turpmāk -Aģentūra) rīkotajai cenu aptaujai “Valstij piekritīgās mantas </w:t>
      </w:r>
      <w:r w:rsidR="00730FD4">
        <w:rPr>
          <w:b/>
          <w:sz w:val="28"/>
          <w:szCs w:val="28"/>
        </w:rPr>
        <w:t xml:space="preserve">- </w:t>
      </w:r>
      <w:r w:rsidR="00122A7F" w:rsidRPr="00187D66">
        <w:rPr>
          <w:b/>
          <w:sz w:val="28"/>
          <w:szCs w:val="28"/>
        </w:rPr>
        <w:t>VPM-</w:t>
      </w:r>
      <w:r w:rsidR="008A1071">
        <w:rPr>
          <w:b/>
          <w:sz w:val="28"/>
          <w:szCs w:val="28"/>
        </w:rPr>
        <w:t>815</w:t>
      </w:r>
      <w:r w:rsidR="002A5884">
        <w:rPr>
          <w:b/>
          <w:sz w:val="28"/>
          <w:szCs w:val="28"/>
        </w:rPr>
        <w:t xml:space="preserve"> </w:t>
      </w:r>
      <w:r w:rsidR="00A63659" w:rsidRPr="008221A9">
        <w:rPr>
          <w:b/>
          <w:sz w:val="28"/>
          <w:szCs w:val="28"/>
        </w:rPr>
        <w:t>automašīnu rezerves daļas</w:t>
      </w:r>
      <w:r w:rsidR="00A63659">
        <w:rPr>
          <w:b/>
          <w:sz w:val="28"/>
          <w:szCs w:val="28"/>
        </w:rPr>
        <w:t xml:space="preserve"> </w:t>
      </w:r>
      <w:r w:rsidR="000B1643">
        <w:rPr>
          <w:b/>
          <w:sz w:val="28"/>
          <w:szCs w:val="28"/>
        </w:rPr>
        <w:t>Ludzā</w:t>
      </w:r>
      <w:r w:rsidR="002A5884">
        <w:rPr>
          <w:b/>
          <w:sz w:val="28"/>
          <w:szCs w:val="28"/>
        </w:rPr>
        <w:t xml:space="preserve"> </w:t>
      </w:r>
      <w:r w:rsidR="00122A7F" w:rsidRPr="00187D66">
        <w:rPr>
          <w:b/>
          <w:sz w:val="28"/>
          <w:szCs w:val="28"/>
        </w:rPr>
        <w:t>”, turpmāk - Manta</w:t>
      </w:r>
    </w:p>
    <w:p w:rsidR="00FC2498" w:rsidRPr="00187D66" w:rsidRDefault="00122A7F" w:rsidP="00187D66">
      <w:pPr>
        <w:spacing w:after="88" w:line="259" w:lineRule="auto"/>
        <w:ind w:left="115" w:right="0" w:hanging="10"/>
        <w:rPr>
          <w:b/>
          <w:sz w:val="28"/>
          <w:szCs w:val="28"/>
        </w:rPr>
      </w:pPr>
      <w:r>
        <w:rPr>
          <w:b/>
        </w:rPr>
        <w:t xml:space="preserve"> </w:t>
      </w:r>
      <w:r>
        <w:t xml:space="preserve"> </w:t>
      </w:r>
    </w:p>
    <w:p w:rsidR="00FC2498" w:rsidRDefault="00122A7F">
      <w:pPr>
        <w:spacing w:after="167"/>
        <w:ind w:right="0" w:firstLine="0"/>
      </w:pPr>
      <w:r>
        <w:t xml:space="preserve">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w:t>
      </w:r>
    </w:p>
    <w:p w:rsidR="00FC2498" w:rsidRDefault="00122A7F">
      <w:pPr>
        <w:spacing w:after="55" w:line="259" w:lineRule="auto"/>
        <w:ind w:left="188" w:right="0" w:firstLine="0"/>
        <w:jc w:val="center"/>
      </w:pPr>
      <w:r>
        <w:t xml:space="preserve">  </w:t>
      </w:r>
    </w:p>
    <w:p w:rsidR="00FC2498" w:rsidRDefault="00122A7F">
      <w:pPr>
        <w:pStyle w:val="Heading1"/>
        <w:ind w:left="109"/>
      </w:pPr>
      <w:r>
        <w:t>1.</w:t>
      </w:r>
      <w:r>
        <w:rPr>
          <w:rFonts w:ascii="Arial" w:eastAsia="Arial" w:hAnsi="Arial" w:cs="Arial"/>
        </w:rPr>
        <w:t xml:space="preserve"> </w:t>
      </w:r>
      <w:r>
        <w:t xml:space="preserve">MANTA UN TĀS DAUDZUMS  </w:t>
      </w:r>
    </w:p>
    <w:p w:rsidR="00FC2498" w:rsidRDefault="005D2B3D">
      <w:pPr>
        <w:spacing w:after="0" w:line="259" w:lineRule="auto"/>
        <w:ind w:left="0" w:right="5" w:firstLine="0"/>
        <w:jc w:val="right"/>
      </w:pPr>
      <w:r>
        <w:rPr>
          <w:i/>
        </w:rPr>
        <w:t>1</w:t>
      </w:r>
      <w:r w:rsidR="00122A7F">
        <w:rPr>
          <w:i/>
        </w:rPr>
        <w:t>.</w:t>
      </w:r>
      <w:r w:rsidR="00122A7F">
        <w:rPr>
          <w:rFonts w:ascii="Arial" w:eastAsia="Arial" w:hAnsi="Arial" w:cs="Arial"/>
          <w:i/>
        </w:rPr>
        <w:t xml:space="preserve"> </w:t>
      </w:r>
      <w:r w:rsidR="00122A7F">
        <w:rPr>
          <w:i/>
        </w:rPr>
        <w:t xml:space="preserve">tabula </w:t>
      </w:r>
      <w:r w:rsidR="00122A7F">
        <w:t xml:space="preserve"> </w:t>
      </w:r>
    </w:p>
    <w:tbl>
      <w:tblPr>
        <w:tblStyle w:val="TableGrid"/>
        <w:tblW w:w="9050" w:type="dxa"/>
        <w:tblInd w:w="17" w:type="dxa"/>
        <w:tblCellMar>
          <w:top w:w="19" w:type="dxa"/>
          <w:left w:w="70" w:type="dxa"/>
          <w:right w:w="14" w:type="dxa"/>
        </w:tblCellMar>
        <w:tblLook w:val="04A0" w:firstRow="1" w:lastRow="0" w:firstColumn="1" w:lastColumn="0" w:noHBand="0" w:noVBand="1"/>
      </w:tblPr>
      <w:tblGrid>
        <w:gridCol w:w="514"/>
        <w:gridCol w:w="1874"/>
        <w:gridCol w:w="6662"/>
      </w:tblGrid>
      <w:tr w:rsidR="008A1071" w:rsidTr="000B1643">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67" w:right="0" w:firstLine="0"/>
              <w:jc w:val="left"/>
            </w:pPr>
            <w:r>
              <w:rPr>
                <w:b/>
              </w:rPr>
              <w:t xml:space="preserve">Nr. </w:t>
            </w:r>
            <w:r>
              <w:t xml:space="preserve"> </w:t>
            </w:r>
          </w:p>
          <w:p w:rsidR="008A1071" w:rsidRDefault="008A1071">
            <w:pPr>
              <w:spacing w:after="0" w:line="259" w:lineRule="auto"/>
              <w:ind w:left="43" w:right="0" w:firstLine="0"/>
              <w:jc w:val="left"/>
            </w:pPr>
            <w:r>
              <w:rPr>
                <w:b/>
              </w:rPr>
              <w:t xml:space="preserve">p.k. </w:t>
            </w:r>
            <w:r>
              <w:t xml:space="preserve"> </w:t>
            </w:r>
          </w:p>
        </w:tc>
        <w:tc>
          <w:tcPr>
            <w:tcW w:w="1874"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0" w:right="86" w:firstLine="0"/>
              <w:jc w:val="center"/>
            </w:pPr>
            <w:r>
              <w:rPr>
                <w:b/>
              </w:rPr>
              <w:t xml:space="preserve">Valstij piekritīgā manta </w:t>
            </w:r>
            <w:r>
              <w:t xml:space="preserve"> </w:t>
            </w:r>
          </w:p>
        </w:tc>
        <w:tc>
          <w:tcPr>
            <w:tcW w:w="6662"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0" w:right="81" w:firstLine="0"/>
              <w:jc w:val="center"/>
            </w:pPr>
            <w:r>
              <w:rPr>
                <w:b/>
              </w:rPr>
              <w:t xml:space="preserve">Daudzums </w:t>
            </w:r>
            <w:r>
              <w:t xml:space="preserve"> </w:t>
            </w:r>
          </w:p>
        </w:tc>
      </w:tr>
      <w:tr w:rsidR="008A1071" w:rsidTr="000B1643">
        <w:trPr>
          <w:trHeight w:val="569"/>
        </w:trPr>
        <w:tc>
          <w:tcPr>
            <w:tcW w:w="514" w:type="dxa"/>
            <w:tcBorders>
              <w:top w:val="single" w:sz="4" w:space="0" w:color="000000"/>
              <w:left w:val="single" w:sz="4" w:space="0" w:color="000000"/>
              <w:bottom w:val="single" w:sz="4" w:space="0" w:color="000000"/>
              <w:right w:val="single" w:sz="4" w:space="0" w:color="000000"/>
            </w:tcBorders>
          </w:tcPr>
          <w:p w:rsidR="008A1071" w:rsidRDefault="008A1071">
            <w:pPr>
              <w:spacing w:after="0" w:line="259" w:lineRule="auto"/>
              <w:ind w:left="43" w:right="0" w:firstLine="0"/>
              <w:jc w:val="left"/>
            </w:pPr>
            <w:r>
              <w:t xml:space="preserve">1.  </w:t>
            </w:r>
          </w:p>
        </w:tc>
        <w:tc>
          <w:tcPr>
            <w:tcW w:w="1874" w:type="dxa"/>
            <w:tcBorders>
              <w:top w:val="single" w:sz="4" w:space="0" w:color="000000"/>
              <w:left w:val="single" w:sz="4" w:space="0" w:color="000000"/>
              <w:bottom w:val="single" w:sz="4" w:space="0" w:color="000000"/>
              <w:right w:val="single" w:sz="4" w:space="0" w:color="000000"/>
            </w:tcBorders>
          </w:tcPr>
          <w:p w:rsidR="008A1071" w:rsidRDefault="008A1071" w:rsidP="003D4584">
            <w:pPr>
              <w:spacing w:after="0" w:line="259" w:lineRule="auto"/>
              <w:ind w:left="0" w:right="0" w:firstLine="0"/>
              <w:jc w:val="left"/>
            </w:pPr>
            <w:r>
              <w:t>Dažādas automašīnu rezerves detaļas</w:t>
            </w:r>
          </w:p>
          <w:p w:rsidR="008A1071" w:rsidRDefault="008A1071" w:rsidP="003D4584">
            <w:pPr>
              <w:spacing w:after="0" w:line="259" w:lineRule="auto"/>
              <w:ind w:left="0" w:right="0" w:firstLine="0"/>
              <w:jc w:val="left"/>
              <w:rPr>
                <w:b/>
              </w:rPr>
            </w:pPr>
          </w:p>
          <w:p w:rsidR="008A1071" w:rsidRDefault="008A1071" w:rsidP="004379AB">
            <w:pPr>
              <w:spacing w:after="21" w:line="256" w:lineRule="auto"/>
            </w:pPr>
          </w:p>
          <w:p w:rsidR="008A1071" w:rsidRPr="00A63659" w:rsidRDefault="008A1071" w:rsidP="003D4584">
            <w:pPr>
              <w:spacing w:after="0" w:line="259" w:lineRule="auto"/>
              <w:ind w:left="0" w:right="0" w:firstLine="0"/>
              <w:jc w:val="left"/>
              <w:rPr>
                <w:b/>
              </w:rPr>
            </w:pPr>
          </w:p>
        </w:tc>
        <w:tc>
          <w:tcPr>
            <w:tcW w:w="6662" w:type="dxa"/>
            <w:tcBorders>
              <w:top w:val="single" w:sz="4" w:space="0" w:color="000000"/>
              <w:left w:val="single" w:sz="4" w:space="0" w:color="000000"/>
              <w:bottom w:val="single" w:sz="4" w:space="0" w:color="000000"/>
              <w:right w:val="single" w:sz="4" w:space="0" w:color="000000"/>
            </w:tcBorders>
          </w:tcPr>
          <w:p w:rsidR="00CE1DC3" w:rsidRDefault="00CE1DC3" w:rsidP="000B1643">
            <w:pPr>
              <w:pStyle w:val="ListParagraph"/>
              <w:numPr>
                <w:ilvl w:val="0"/>
                <w:numId w:val="4"/>
              </w:numPr>
              <w:spacing w:after="0" w:line="259" w:lineRule="auto"/>
              <w:ind w:right="0"/>
            </w:pPr>
            <w:r>
              <w:t>kvēlsveču</w:t>
            </w:r>
            <w:bookmarkStart w:id="0" w:name="_GoBack"/>
            <w:bookmarkEnd w:id="0"/>
            <w:r>
              <w:t xml:space="preserve"> releju kontroles modulis </w:t>
            </w:r>
            <w:proofErr w:type="spellStart"/>
            <w:r>
              <w:t>Hella</w:t>
            </w:r>
            <w:proofErr w:type="spellEnd"/>
            <w:r>
              <w:t xml:space="preserve"> - 1 gab.</w:t>
            </w:r>
          </w:p>
          <w:p w:rsidR="00CE1DC3" w:rsidRDefault="00CE1DC3" w:rsidP="000B1643">
            <w:pPr>
              <w:pStyle w:val="ListParagraph"/>
              <w:numPr>
                <w:ilvl w:val="0"/>
                <w:numId w:val="4"/>
              </w:numPr>
              <w:spacing w:after="0" w:line="259" w:lineRule="auto"/>
              <w:ind w:right="0"/>
            </w:pPr>
            <w:r>
              <w:t xml:space="preserve">logu tīrītāju relejs 24V </w:t>
            </w:r>
            <w:proofErr w:type="spellStart"/>
            <w:r>
              <w:t>Wiper</w:t>
            </w:r>
            <w:proofErr w:type="spellEnd"/>
            <w:r>
              <w:t xml:space="preserve"> </w:t>
            </w:r>
            <w:proofErr w:type="spellStart"/>
            <w:r>
              <w:t>relay</w:t>
            </w:r>
            <w:proofErr w:type="spellEnd"/>
            <w:r>
              <w:t xml:space="preserve"> </w:t>
            </w:r>
            <w:proofErr w:type="spellStart"/>
            <w:r>
              <w:t>Parts</w:t>
            </w:r>
            <w:proofErr w:type="spellEnd"/>
            <w:r>
              <w:t xml:space="preserve"> -1 gab.</w:t>
            </w:r>
          </w:p>
          <w:p w:rsidR="00CE1DC3" w:rsidRDefault="00CE1DC3" w:rsidP="000B1643">
            <w:pPr>
              <w:pStyle w:val="ListParagraph"/>
              <w:numPr>
                <w:ilvl w:val="0"/>
                <w:numId w:val="4"/>
              </w:numPr>
              <w:spacing w:after="0" w:line="259" w:lineRule="auto"/>
              <w:ind w:right="0"/>
            </w:pPr>
            <w:r>
              <w:t>pagriezienu relejs 24V (</w:t>
            </w:r>
            <w:proofErr w:type="spellStart"/>
            <w:r>
              <w:t>Mercedes</w:t>
            </w:r>
            <w:proofErr w:type="spellEnd"/>
            <w:r>
              <w:t xml:space="preserve"> Benz) – 1gab.</w:t>
            </w:r>
          </w:p>
          <w:p w:rsidR="00CE1DC3" w:rsidRDefault="00CE1DC3" w:rsidP="000B1643">
            <w:pPr>
              <w:pStyle w:val="ListParagraph"/>
              <w:numPr>
                <w:ilvl w:val="0"/>
                <w:numId w:val="4"/>
              </w:numPr>
              <w:spacing w:after="0" w:line="259" w:lineRule="auto"/>
              <w:ind w:right="0"/>
            </w:pPr>
            <w:r>
              <w:t>komforta vadības bloks Mercedes-Benz – 1gab.</w:t>
            </w:r>
          </w:p>
          <w:p w:rsidR="00CE1DC3" w:rsidRDefault="00CE1DC3" w:rsidP="000B1643">
            <w:pPr>
              <w:pStyle w:val="ListParagraph"/>
              <w:numPr>
                <w:ilvl w:val="0"/>
                <w:numId w:val="4"/>
              </w:numPr>
              <w:spacing w:after="0" w:line="259" w:lineRule="auto"/>
              <w:ind w:right="0"/>
            </w:pPr>
            <w:r>
              <w:t>signalizācijas vadības bloks (Mercedes-Benz) – 1gab.</w:t>
            </w:r>
          </w:p>
          <w:p w:rsidR="00CE1DC3" w:rsidRDefault="00CE1DC3" w:rsidP="000B1643">
            <w:pPr>
              <w:pStyle w:val="ListParagraph"/>
              <w:numPr>
                <w:ilvl w:val="0"/>
                <w:numId w:val="4"/>
              </w:numPr>
              <w:spacing w:after="0" w:line="259" w:lineRule="auto"/>
              <w:ind w:right="0"/>
            </w:pPr>
            <w:r>
              <w:t>degvielas sūkņa relejs 24V / 5A (Mercedes-Benz) – 1 gab.</w:t>
            </w:r>
          </w:p>
          <w:p w:rsidR="00CE1DC3" w:rsidRDefault="00CE1DC3" w:rsidP="000B1643">
            <w:pPr>
              <w:pStyle w:val="ListParagraph"/>
              <w:numPr>
                <w:ilvl w:val="0"/>
                <w:numId w:val="4"/>
              </w:numPr>
              <w:spacing w:after="0" w:line="259" w:lineRule="auto"/>
              <w:ind w:right="0"/>
            </w:pPr>
            <w:r>
              <w:t xml:space="preserve">gaisa plūsmas mērītājs transportlīdzeklim Mercedes-Benz – </w:t>
            </w:r>
            <w:r w:rsidR="000B1643">
              <w:t xml:space="preserve"> </w:t>
            </w:r>
            <w:r>
              <w:t>4 gab.</w:t>
            </w:r>
          </w:p>
          <w:p w:rsidR="00CE1DC3" w:rsidRDefault="00CE1DC3" w:rsidP="000B1643">
            <w:pPr>
              <w:pStyle w:val="ListParagraph"/>
              <w:numPr>
                <w:ilvl w:val="0"/>
                <w:numId w:val="4"/>
              </w:numPr>
              <w:spacing w:after="0" w:line="259" w:lineRule="auto"/>
              <w:ind w:right="0"/>
            </w:pPr>
            <w:r>
              <w:t>dzinēja vadības bloks Mercedes-Benz -1 gab.</w:t>
            </w:r>
          </w:p>
          <w:p w:rsidR="00CE1DC3" w:rsidRDefault="00CE1DC3" w:rsidP="000B1643">
            <w:pPr>
              <w:pStyle w:val="ListParagraph"/>
              <w:numPr>
                <w:ilvl w:val="0"/>
                <w:numId w:val="4"/>
              </w:numPr>
              <w:spacing w:after="0" w:line="259" w:lineRule="auto"/>
              <w:ind w:right="0"/>
            </w:pPr>
            <w:r>
              <w:t>bremžu vadības bloks Mercedes-Benz- 1gab.</w:t>
            </w:r>
          </w:p>
          <w:p w:rsidR="00CE1DC3" w:rsidRDefault="00CE1DC3" w:rsidP="000B1643">
            <w:pPr>
              <w:pStyle w:val="ListParagraph"/>
              <w:numPr>
                <w:ilvl w:val="0"/>
                <w:numId w:val="4"/>
              </w:numPr>
              <w:spacing w:after="0" w:line="259" w:lineRule="auto"/>
              <w:ind w:right="0"/>
            </w:pPr>
            <w:r>
              <w:t>antenas pastiprinātājs 17857000292725-3 Mercedes-Benz -</w:t>
            </w:r>
            <w:r w:rsidR="000B1643">
              <w:t xml:space="preserve">    </w:t>
            </w:r>
            <w:r>
              <w:t>1 gab.</w:t>
            </w:r>
          </w:p>
          <w:p w:rsidR="00CE1DC3" w:rsidRDefault="00CE1DC3" w:rsidP="000B1643">
            <w:pPr>
              <w:pStyle w:val="ListParagraph"/>
              <w:numPr>
                <w:ilvl w:val="0"/>
                <w:numId w:val="4"/>
              </w:numPr>
              <w:spacing w:after="0" w:line="259" w:lineRule="auto"/>
              <w:ind w:right="0"/>
            </w:pPr>
            <w:r>
              <w:t>gaisa spilvenu vadības bloks Mercedes-Benz- 4 gab.</w:t>
            </w:r>
          </w:p>
          <w:p w:rsidR="00CE1DC3" w:rsidRDefault="00CE1DC3" w:rsidP="000B1643">
            <w:pPr>
              <w:pStyle w:val="ListParagraph"/>
              <w:numPr>
                <w:ilvl w:val="0"/>
                <w:numId w:val="4"/>
              </w:numPr>
              <w:spacing w:after="0" w:line="259" w:lineRule="auto"/>
              <w:ind w:right="0"/>
            </w:pPr>
            <w:r>
              <w:t>gaismas modulis Mercedes-Benz- 1 gab.</w:t>
            </w:r>
          </w:p>
          <w:p w:rsidR="00CE1DC3" w:rsidRDefault="00CE1DC3" w:rsidP="000B1643">
            <w:pPr>
              <w:pStyle w:val="ListParagraph"/>
              <w:numPr>
                <w:ilvl w:val="0"/>
                <w:numId w:val="4"/>
              </w:numPr>
              <w:spacing w:after="0" w:line="259" w:lineRule="auto"/>
              <w:ind w:right="0"/>
            </w:pPr>
            <w:r>
              <w:t>gaisa spilvenu vadības bloks Mercedes-Benz- 1 gab.</w:t>
            </w:r>
          </w:p>
          <w:p w:rsidR="00CE1DC3" w:rsidRDefault="000B1643" w:rsidP="000B1643">
            <w:pPr>
              <w:pStyle w:val="ListParagraph"/>
              <w:numPr>
                <w:ilvl w:val="0"/>
                <w:numId w:val="4"/>
              </w:numPr>
              <w:spacing w:after="0" w:line="259" w:lineRule="auto"/>
              <w:ind w:right="0"/>
            </w:pPr>
            <w:r>
              <w:t>d</w:t>
            </w:r>
            <w:r w:rsidR="00CE1DC3">
              <w:t>rošinātāju kārbas paneļa releja moduļi (komplekts) Mercedes-Benz- 1 gab.</w:t>
            </w:r>
          </w:p>
          <w:p w:rsidR="00CE1DC3" w:rsidRDefault="00CE1DC3" w:rsidP="000B1643">
            <w:pPr>
              <w:pStyle w:val="ListParagraph"/>
              <w:numPr>
                <w:ilvl w:val="0"/>
                <w:numId w:val="4"/>
              </w:numPr>
              <w:spacing w:after="0" w:line="259" w:lineRule="auto"/>
              <w:ind w:right="0"/>
            </w:pPr>
            <w:r>
              <w:t>dzinēja vadības bloks Mercedes-Benz – 1 gab.</w:t>
            </w:r>
          </w:p>
          <w:p w:rsidR="00CE1DC3" w:rsidRDefault="00CE1DC3" w:rsidP="000B1643">
            <w:pPr>
              <w:pStyle w:val="ListParagraph"/>
              <w:numPr>
                <w:ilvl w:val="0"/>
                <w:numId w:val="4"/>
              </w:numPr>
              <w:spacing w:after="0" w:line="259" w:lineRule="auto"/>
              <w:ind w:right="0"/>
            </w:pPr>
            <w:r>
              <w:t>Mercedes-Benz ABS vadības bloks- 1 gab.</w:t>
            </w:r>
          </w:p>
          <w:p w:rsidR="00CE1DC3" w:rsidRDefault="00CE1DC3" w:rsidP="00A63659">
            <w:pPr>
              <w:spacing w:after="0" w:line="259" w:lineRule="auto"/>
              <w:ind w:left="0" w:right="0" w:firstLine="0"/>
            </w:pPr>
          </w:p>
          <w:p w:rsidR="00CE1DC3" w:rsidRDefault="00CE1DC3" w:rsidP="00A63659">
            <w:pPr>
              <w:spacing w:after="0" w:line="259" w:lineRule="auto"/>
              <w:ind w:left="0" w:right="0" w:firstLine="0"/>
            </w:pPr>
          </w:p>
          <w:p w:rsidR="008A1071" w:rsidRPr="002A5884" w:rsidRDefault="008A1071" w:rsidP="00A63659">
            <w:pPr>
              <w:spacing w:after="0" w:line="259" w:lineRule="auto"/>
              <w:ind w:left="0" w:right="0" w:firstLine="0"/>
            </w:pPr>
          </w:p>
        </w:tc>
      </w:tr>
      <w:tr w:rsidR="000B1643" w:rsidTr="000B1643">
        <w:trPr>
          <w:trHeight w:val="569"/>
        </w:trPr>
        <w:tc>
          <w:tcPr>
            <w:tcW w:w="514" w:type="dxa"/>
            <w:tcBorders>
              <w:top w:val="single" w:sz="4" w:space="0" w:color="000000"/>
              <w:left w:val="single" w:sz="4" w:space="0" w:color="000000"/>
              <w:bottom w:val="single" w:sz="4" w:space="0" w:color="auto"/>
              <w:right w:val="single" w:sz="4" w:space="0" w:color="000000"/>
            </w:tcBorders>
          </w:tcPr>
          <w:p w:rsidR="000B1643" w:rsidRDefault="000B1643">
            <w:pPr>
              <w:spacing w:after="0" w:line="259" w:lineRule="auto"/>
              <w:ind w:left="43" w:right="0" w:firstLine="0"/>
              <w:jc w:val="left"/>
            </w:pPr>
            <w:r>
              <w:lastRenderedPageBreak/>
              <w:t>2.</w:t>
            </w:r>
          </w:p>
        </w:tc>
        <w:tc>
          <w:tcPr>
            <w:tcW w:w="1874" w:type="dxa"/>
            <w:tcBorders>
              <w:top w:val="single" w:sz="4" w:space="0" w:color="000000"/>
              <w:left w:val="single" w:sz="4" w:space="0" w:color="000000"/>
              <w:bottom w:val="single" w:sz="4" w:space="0" w:color="auto"/>
              <w:right w:val="single" w:sz="4" w:space="0" w:color="000000"/>
            </w:tcBorders>
          </w:tcPr>
          <w:p w:rsidR="000B1643" w:rsidRDefault="000B1643" w:rsidP="003D4584">
            <w:pPr>
              <w:spacing w:after="0" w:line="259" w:lineRule="auto"/>
              <w:ind w:left="0" w:right="0" w:firstLine="0"/>
              <w:jc w:val="left"/>
            </w:pPr>
            <w:r>
              <w:t>kravas vilcējs bez kabīnes</w:t>
            </w:r>
            <w:r w:rsidR="004138EF">
              <w:t xml:space="preserve"> </w:t>
            </w:r>
            <w:r>
              <w:t xml:space="preserve"> </w:t>
            </w:r>
            <w:r w:rsidR="004138EF">
              <w:t>(</w:t>
            </w:r>
            <w:r>
              <w:t xml:space="preserve">ar nokomplektētu kompresijas aizdedzes motoru 345 </w:t>
            </w:r>
            <w:proofErr w:type="spellStart"/>
            <w:r>
              <w:t>kw</w:t>
            </w:r>
            <w:proofErr w:type="spellEnd"/>
            <w:r>
              <w:t>, darba tilpumu 12,8 litri, ar priekšējo tiltu, ātrumkārbu un atvienotu aizmugurējo šasijas daļu</w:t>
            </w:r>
            <w:r w:rsidR="004138EF">
              <w:t>)</w:t>
            </w:r>
          </w:p>
        </w:tc>
        <w:tc>
          <w:tcPr>
            <w:tcW w:w="6662" w:type="dxa"/>
            <w:tcBorders>
              <w:top w:val="single" w:sz="4" w:space="0" w:color="000000"/>
              <w:left w:val="single" w:sz="4" w:space="0" w:color="000000"/>
              <w:bottom w:val="single" w:sz="4" w:space="0" w:color="auto"/>
              <w:right w:val="single" w:sz="4" w:space="0" w:color="000000"/>
            </w:tcBorders>
          </w:tcPr>
          <w:p w:rsidR="000B1643" w:rsidRDefault="000B1643" w:rsidP="000B1643">
            <w:pPr>
              <w:spacing w:after="0" w:line="259" w:lineRule="auto"/>
              <w:ind w:left="0" w:right="0" w:firstLine="0"/>
              <w:jc w:val="center"/>
            </w:pPr>
          </w:p>
          <w:p w:rsidR="000B1643" w:rsidRDefault="000B1643" w:rsidP="000B1643">
            <w:pPr>
              <w:spacing w:after="0" w:line="259" w:lineRule="auto"/>
              <w:ind w:left="0" w:right="0" w:firstLine="0"/>
              <w:jc w:val="center"/>
            </w:pPr>
          </w:p>
          <w:p w:rsidR="000B1643" w:rsidRDefault="000B1643" w:rsidP="000B1643">
            <w:pPr>
              <w:spacing w:after="0" w:line="259" w:lineRule="auto"/>
              <w:ind w:left="0" w:right="0" w:firstLine="0"/>
              <w:jc w:val="center"/>
            </w:pPr>
            <w:r>
              <w:t>1 gab.</w:t>
            </w:r>
          </w:p>
        </w:tc>
      </w:tr>
    </w:tbl>
    <w:p w:rsidR="00CB620D" w:rsidRPr="00CB620D" w:rsidRDefault="00CB620D" w:rsidP="00CB620D">
      <w:pPr>
        <w:pStyle w:val="ListParagraph"/>
        <w:spacing w:after="50" w:line="259" w:lineRule="auto"/>
        <w:ind w:left="658" w:right="0" w:firstLine="0"/>
        <w:jc w:val="left"/>
        <w:rPr>
          <w:sz w:val="20"/>
          <w:szCs w:val="20"/>
        </w:rPr>
      </w:pPr>
    </w:p>
    <w:p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rsidR="00FC2498" w:rsidRDefault="00122A7F">
      <w:pPr>
        <w:numPr>
          <w:ilvl w:val="1"/>
          <w:numId w:val="1"/>
        </w:numPr>
        <w:ind w:right="0" w:hanging="720"/>
      </w:pPr>
      <w:r>
        <w:t xml:space="preserve">Realizējamās Mantas atrašanās vieta – </w:t>
      </w:r>
      <w:r w:rsidR="000B1643">
        <w:t>Liepājas</w:t>
      </w:r>
      <w:r>
        <w:t xml:space="preserve"> iela </w:t>
      </w:r>
      <w:r w:rsidR="000B1643">
        <w:t>2b</w:t>
      </w:r>
      <w:r>
        <w:t xml:space="preserve">, </w:t>
      </w:r>
      <w:r w:rsidR="004514DE">
        <w:t>R</w:t>
      </w:r>
      <w:r w:rsidR="000B1643">
        <w:t>īga</w:t>
      </w:r>
      <w:r>
        <w:t xml:space="preserve">.  </w:t>
      </w:r>
    </w:p>
    <w:p w:rsidR="00FC2498" w:rsidRPr="009C36C5" w:rsidRDefault="00122A7F">
      <w:pPr>
        <w:spacing w:after="40" w:line="252" w:lineRule="auto"/>
        <w:ind w:left="1148" w:right="8" w:hanging="706"/>
        <w:rPr>
          <w:szCs w:val="24"/>
        </w:rPr>
      </w:pPr>
      <w:r>
        <w:rPr>
          <w:sz w:val="22"/>
        </w:rPr>
        <w:t xml:space="preserve">             </w:t>
      </w:r>
      <w:r w:rsidRPr="009C36C5">
        <w:rPr>
          <w:szCs w:val="24"/>
        </w:rPr>
        <w:t xml:space="preserve">Realizējamo mantu var apskatīties darba dienās no plkst. 9.00 līdz 16.00, tās glabāšanas  vietā, ne vēlāk kā līdz </w:t>
      </w:r>
      <w:r w:rsidR="003D4584" w:rsidRPr="009C36C5">
        <w:rPr>
          <w:szCs w:val="24"/>
        </w:rPr>
        <w:t>1</w:t>
      </w:r>
      <w:r w:rsidR="005F5164">
        <w:rPr>
          <w:szCs w:val="24"/>
        </w:rPr>
        <w:t>8</w:t>
      </w:r>
      <w:r w:rsidRPr="009C36C5">
        <w:rPr>
          <w:szCs w:val="24"/>
        </w:rPr>
        <w:t xml:space="preserve">. </w:t>
      </w:r>
      <w:r w:rsidR="000B1643">
        <w:rPr>
          <w:szCs w:val="24"/>
        </w:rPr>
        <w:t>martam</w:t>
      </w:r>
      <w:r w:rsidRPr="009C36C5">
        <w:rPr>
          <w:szCs w:val="24"/>
        </w:rPr>
        <w:t xml:space="preserve">, svētku dienās un brīvdienās mantas apskate netiek nodrošināta.. Mantas apskates laiks ir jāsaskaņo pa tālruni </w:t>
      </w:r>
      <w:r w:rsidR="000B1643">
        <w:rPr>
          <w:szCs w:val="24"/>
        </w:rPr>
        <w:t xml:space="preserve">+371 </w:t>
      </w:r>
      <w:r w:rsidRPr="009C36C5">
        <w:rPr>
          <w:szCs w:val="24"/>
        </w:rPr>
        <w:t>2</w:t>
      </w:r>
      <w:r w:rsidR="000B1643">
        <w:rPr>
          <w:szCs w:val="24"/>
        </w:rPr>
        <w:t>7894778</w:t>
      </w:r>
      <w:r w:rsidRPr="009C36C5">
        <w:rPr>
          <w:szCs w:val="24"/>
        </w:rPr>
        <w:t xml:space="preserve">, </w:t>
      </w:r>
      <w:r w:rsidR="000B1643">
        <w:rPr>
          <w:szCs w:val="24"/>
        </w:rPr>
        <w:t xml:space="preserve">+371 </w:t>
      </w:r>
      <w:r w:rsidRPr="009C36C5">
        <w:rPr>
          <w:szCs w:val="24"/>
        </w:rPr>
        <w:t>2</w:t>
      </w:r>
      <w:r w:rsidR="003D4584" w:rsidRPr="009C36C5">
        <w:rPr>
          <w:szCs w:val="24"/>
        </w:rPr>
        <w:t>8279174</w:t>
      </w:r>
      <w:r w:rsidRPr="009C36C5">
        <w:rPr>
          <w:szCs w:val="24"/>
        </w:rPr>
        <w:t xml:space="preserve">. </w:t>
      </w:r>
    </w:p>
    <w:p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r w:rsidR="003D4584">
        <w:t>28279174</w:t>
      </w:r>
      <w:r>
        <w:t xml:space="preserve"> vai nosūtot pieprasījumu uz elektroniskā pasta adresi </w:t>
      </w:r>
      <w:r>
        <w:rPr>
          <w:color w:val="0000FF"/>
          <w:u w:val="single" w:color="0000FF"/>
        </w:rPr>
        <w:t>realizacija@agentura.iem.gov.lv</w:t>
      </w:r>
      <w:r>
        <w:rPr>
          <w:u w:val="single" w:color="0000FF"/>
        </w:rPr>
        <w:t>.</w:t>
      </w:r>
      <w:r>
        <w:t xml:space="preserve"> </w:t>
      </w:r>
    </w:p>
    <w:p w:rsidR="00FC2498" w:rsidRDefault="00122A7F">
      <w:pPr>
        <w:numPr>
          <w:ilvl w:val="1"/>
          <w:numId w:val="1"/>
        </w:numPr>
        <w:spacing w:after="4"/>
        <w:ind w:right="0" w:hanging="720"/>
      </w:pPr>
      <w:r>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rsidR="00FC2498" w:rsidRDefault="00122A7F">
      <w:pPr>
        <w:spacing w:after="352"/>
        <w:ind w:left="1162" w:right="0" w:firstLine="0"/>
      </w:pPr>
      <w:r>
        <w:t xml:space="preserve">Komisija atbildi uz jautājumu personai sniegs rakstveidā, informāciju par Mantu nosūtot uz personas elektroniskā pasta adresi.  </w:t>
      </w:r>
    </w:p>
    <w:p w:rsidR="00FC2498" w:rsidRDefault="00122A7F">
      <w:pPr>
        <w:pStyle w:val="Heading1"/>
        <w:spacing w:after="52"/>
        <w:ind w:left="109" w:right="99"/>
      </w:pPr>
      <w:r>
        <w:t>3.</w:t>
      </w:r>
      <w:r>
        <w:rPr>
          <w:rFonts w:ascii="Arial" w:eastAsia="Arial" w:hAnsi="Arial" w:cs="Arial"/>
        </w:rPr>
        <w:t xml:space="preserve"> </w:t>
      </w:r>
      <w:r>
        <w:t xml:space="preserve">BŪTISKIE MANTAS REALIZĀCIJAS NOSACĪJUMI  </w:t>
      </w:r>
    </w:p>
    <w:p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FC2498" w:rsidRDefault="00122A7F" w:rsidP="00122A7F">
      <w:pPr>
        <w:ind w:left="709" w:right="0" w:firstLine="14"/>
      </w:pP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FC2498" w:rsidRDefault="00122A7F">
      <w:pPr>
        <w:ind w:left="-1" w:right="0"/>
      </w:pPr>
      <w:r>
        <w:lastRenderedPageBreak/>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FC2498" w:rsidRDefault="00122A7F">
      <w:pPr>
        <w:tabs>
          <w:tab w:val="center" w:pos="878"/>
          <w:tab w:val="center" w:pos="4616"/>
        </w:tabs>
        <w:spacing w:after="0"/>
        <w:ind w:left="0" w:right="0" w:firstLine="0"/>
        <w:jc w:val="left"/>
      </w:pPr>
      <w:r>
        <w:rPr>
          <w:rFonts w:ascii="Calibri" w:eastAsia="Calibri" w:hAnsi="Calibri" w:cs="Calibri"/>
          <w:sz w:val="22"/>
        </w:rPr>
        <w:tab/>
      </w:r>
      <w:r w:rsidR="00233D02">
        <w:rPr>
          <w:rFonts w:ascii="Calibri" w:eastAsia="Calibri" w:hAnsi="Calibri" w:cs="Calibri"/>
          <w:sz w:val="22"/>
        </w:rPr>
        <w:t xml:space="preserve">           </w:t>
      </w:r>
      <w:r>
        <w:t xml:space="preserve">3.8. Visus izdevumus, kas saistīti ar Mantas pārņemšanu sedz Pircējs.  </w:t>
      </w:r>
    </w:p>
    <w:p w:rsidR="00FC2498" w:rsidRDefault="00122A7F">
      <w:pPr>
        <w:spacing w:after="73" w:line="259" w:lineRule="auto"/>
        <w:ind w:left="698" w:right="0" w:firstLine="0"/>
        <w:jc w:val="left"/>
      </w:pPr>
      <w:r>
        <w:t xml:space="preserve">  </w:t>
      </w:r>
    </w:p>
    <w:p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rsidR="00FC2498" w:rsidRDefault="00122A7F">
      <w:pPr>
        <w:spacing w:after="49" w:line="259" w:lineRule="auto"/>
        <w:ind w:left="620" w:right="0" w:firstLine="0"/>
        <w:jc w:val="center"/>
      </w:pPr>
      <w:r>
        <w:t xml:space="preserve">  </w:t>
      </w:r>
    </w:p>
    <w:p w:rsidR="00730FD4" w:rsidRDefault="00122A7F">
      <w:pPr>
        <w:spacing w:after="0" w:line="343" w:lineRule="auto"/>
        <w:ind w:left="141" w:right="0" w:hanging="142"/>
      </w:pPr>
      <w:r>
        <w:t>4.1.</w:t>
      </w:r>
      <w:r>
        <w:rPr>
          <w:rFonts w:ascii="Arial" w:eastAsia="Arial" w:hAnsi="Arial" w:cs="Arial"/>
        </w:rPr>
        <w:t xml:space="preserve"> </w:t>
      </w:r>
      <w:r>
        <w:t xml:space="preserve">Piedāvājuma iesniegšanas laiks līdz </w:t>
      </w:r>
      <w:r>
        <w:rPr>
          <w:b/>
        </w:rPr>
        <w:t xml:space="preserve">2026. gada </w:t>
      </w:r>
      <w:r w:rsidR="000B1643">
        <w:rPr>
          <w:b/>
        </w:rPr>
        <w:t>1</w:t>
      </w:r>
      <w:r w:rsidR="005F5164">
        <w:rPr>
          <w:b/>
        </w:rPr>
        <w:t>9</w:t>
      </w:r>
      <w:r>
        <w:rPr>
          <w:b/>
        </w:rPr>
        <w:t xml:space="preserve">. </w:t>
      </w:r>
      <w:r w:rsidR="000B1643">
        <w:rPr>
          <w:b/>
        </w:rPr>
        <w:t>martam</w:t>
      </w:r>
      <w:r>
        <w:rPr>
          <w:b/>
        </w:rPr>
        <w:t xml:space="preserve"> </w:t>
      </w:r>
      <w:r w:rsidR="00233D02">
        <w:rPr>
          <w:b/>
        </w:rPr>
        <w:t>plkst. 08.00.</w:t>
      </w:r>
    </w:p>
    <w:p w:rsidR="00FC2498" w:rsidRDefault="00122A7F">
      <w:pPr>
        <w:spacing w:after="0" w:line="343" w:lineRule="auto"/>
        <w:ind w:left="141" w:right="0" w:hanging="142"/>
      </w:pPr>
      <w:r>
        <w:t>4.2.</w:t>
      </w:r>
      <w:r>
        <w:rPr>
          <w:rFonts w:ascii="Arial" w:eastAsia="Arial" w:hAnsi="Arial" w:cs="Arial"/>
        </w:rPr>
        <w:t xml:space="preserve"> </w:t>
      </w:r>
      <w:r>
        <w:t xml:space="preserve">Piedāvājumu var iesniegt vienā no šādiem veidiem:  </w:t>
      </w:r>
    </w:p>
    <w:p w:rsidR="00FC2498" w:rsidRDefault="00122A7F">
      <w:pPr>
        <w:ind w:left="1291" w:right="0" w:hanging="144"/>
      </w:pPr>
      <w:r>
        <w:t>4.2.1. personīgi aģentūras telpās Piedrujas ielā 20, Rīgā,</w:t>
      </w:r>
      <w:r>
        <w:rPr>
          <w:color w:val="FF0000"/>
        </w:rPr>
        <w:t xml:space="preserve"> </w:t>
      </w:r>
      <w:r>
        <w:t>iepriekš sazinoties pa tālruni +371 2</w:t>
      </w:r>
      <w:r w:rsidR="00730FD4">
        <w:t>8279174</w:t>
      </w:r>
      <w:r>
        <w:t xml:space="preserve">;  </w:t>
      </w:r>
    </w:p>
    <w:p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FC2498" w:rsidRDefault="00122A7F">
      <w:pPr>
        <w:spacing w:after="199" w:line="259" w:lineRule="auto"/>
        <w:ind w:left="722" w:right="0" w:firstLine="0"/>
        <w:jc w:val="left"/>
      </w:pPr>
      <w:r>
        <w:t xml:space="preserve">  </w:t>
      </w:r>
    </w:p>
    <w:p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FC2498" w:rsidRDefault="00122A7F">
      <w:pPr>
        <w:spacing w:after="72" w:line="259" w:lineRule="auto"/>
        <w:ind w:left="14" w:right="0" w:firstLine="0"/>
        <w:jc w:val="left"/>
      </w:pPr>
      <w:r>
        <w:t xml:space="preserve">  </w:t>
      </w:r>
    </w:p>
    <w:p w:rsidR="00FC2498" w:rsidRDefault="00233D02">
      <w:pPr>
        <w:ind w:left="-1" w:right="0"/>
      </w:pPr>
      <w:r>
        <w:t xml:space="preserve"> </w:t>
      </w:r>
      <w:r w:rsidR="00122A7F">
        <w:t>5.1.</w:t>
      </w:r>
      <w:r w:rsidR="00122A7F">
        <w:rPr>
          <w:rFonts w:ascii="Arial" w:eastAsia="Arial" w:hAnsi="Arial" w:cs="Arial"/>
        </w:rPr>
        <w:t xml:space="preserve"> </w:t>
      </w:r>
      <w:r w:rsidR="00122A7F">
        <w:t xml:space="preserve">Personai, kura pirmsšķietami būtu atzīstama par uzvarētāju, lai veiktu Vispārīgo noteikumu 5. punktā norādītās pārbaudes, kā arī, lai sagatavotu rēķinu, Komisija lūgs 1 (vienas) darba dienas laikā iesniegt:   </w:t>
      </w:r>
    </w:p>
    <w:p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sidR="00233D02">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t xml:space="preserve">Ārpus Latvijas Republikas reģistrētai fiziskai / juridiskai personai  Latvijas Republikā piešķirtais nodokļu maksātāja numurs;  </w:t>
      </w:r>
    </w:p>
    <w:p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sidR="00233D02">
        <w:rPr>
          <w:rFonts w:ascii="Calibri" w:eastAsia="Calibri" w:hAnsi="Calibri" w:cs="Calibri"/>
          <w:sz w:val="22"/>
        </w:rPr>
        <w:t xml:space="preserve">              </w:t>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rsidR="00FC2498" w:rsidRDefault="00122A7F">
      <w:pPr>
        <w:ind w:left="-1" w:right="0"/>
      </w:pPr>
      <w:r>
        <w:lastRenderedPageBreak/>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FC2498" w:rsidRDefault="00122A7F">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7">
        <w:r>
          <w:rPr>
            <w:color w:val="0000FF"/>
            <w:u w:val="single" w:color="0000FF"/>
          </w:rPr>
          <w:t>https://sankcijas.lursoft.lv</w:t>
        </w:r>
      </w:hyperlink>
      <w:hyperlink r:id="rId8">
        <w:r>
          <w:rPr>
            <w:color w:val="0000FF"/>
            <w:u w:val="single" w:color="0000FF"/>
          </w:rPr>
          <w:t>/</w:t>
        </w:r>
      </w:hyperlink>
      <w:hyperlink r:id="rId9">
        <w:r>
          <w:t>,</w:t>
        </w:r>
      </w:hyperlink>
      <w:hyperlink r:id="rId10">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FC2498" w:rsidRDefault="00122A7F">
      <w:pPr>
        <w:spacing w:after="17" w:line="280" w:lineRule="auto"/>
        <w:ind w:left="0" w:right="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FC2498" w:rsidRDefault="00122A7F">
      <w:pPr>
        <w:spacing w:after="0" w:line="259" w:lineRule="auto"/>
        <w:ind w:left="722"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94" w:line="259" w:lineRule="auto"/>
        <w:ind w:left="0" w:right="8238" w:firstLine="0"/>
        <w:jc w:val="righ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6F4" w:rsidRDefault="007646F4" w:rsidP="002A5884">
      <w:pPr>
        <w:spacing w:after="0" w:line="240" w:lineRule="auto"/>
      </w:pPr>
      <w:r>
        <w:separator/>
      </w:r>
    </w:p>
  </w:endnote>
  <w:endnote w:type="continuationSeparator" w:id="0">
    <w:p w:rsidR="007646F4" w:rsidRDefault="007646F4"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6F4" w:rsidRDefault="007646F4" w:rsidP="002A5884">
      <w:pPr>
        <w:spacing w:after="0" w:line="240" w:lineRule="auto"/>
      </w:pPr>
      <w:r>
        <w:separator/>
      </w:r>
    </w:p>
  </w:footnote>
  <w:footnote w:type="continuationSeparator" w:id="0">
    <w:p w:rsidR="007646F4" w:rsidRDefault="007646F4"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402A"/>
    <w:multiLevelType w:val="multilevel"/>
    <w:tmpl w:val="7B36353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6438AE"/>
    <w:multiLevelType w:val="hybridMultilevel"/>
    <w:tmpl w:val="AF8AE4BE"/>
    <w:lvl w:ilvl="0" w:tplc="719265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3"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04074A"/>
    <w:rsid w:val="000B1643"/>
    <w:rsid w:val="00122A7F"/>
    <w:rsid w:val="001700A2"/>
    <w:rsid w:val="00187D66"/>
    <w:rsid w:val="00233D02"/>
    <w:rsid w:val="002A5884"/>
    <w:rsid w:val="003D4584"/>
    <w:rsid w:val="004138EF"/>
    <w:rsid w:val="004379AB"/>
    <w:rsid w:val="004514DE"/>
    <w:rsid w:val="004F3D38"/>
    <w:rsid w:val="005D2B3D"/>
    <w:rsid w:val="005F5164"/>
    <w:rsid w:val="00730FD4"/>
    <w:rsid w:val="007646F4"/>
    <w:rsid w:val="008A1071"/>
    <w:rsid w:val="008E4FAC"/>
    <w:rsid w:val="0091590B"/>
    <w:rsid w:val="009245C0"/>
    <w:rsid w:val="009C36C5"/>
    <w:rsid w:val="00A340C2"/>
    <w:rsid w:val="00A63659"/>
    <w:rsid w:val="00AB374C"/>
    <w:rsid w:val="00BB43B6"/>
    <w:rsid w:val="00CB620D"/>
    <w:rsid w:val="00CE1DC3"/>
    <w:rsid w:val="00F15FCF"/>
    <w:rsid w:val="00F85093"/>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04F77"/>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 w:type="character" w:styleId="Hyperlink">
    <w:name w:val="Hyperlink"/>
    <w:basedOn w:val="DefaultParagraphFont"/>
    <w:uiPriority w:val="99"/>
    <w:semiHidden/>
    <w:unhideWhenUsed/>
    <w:rsid w:val="000B1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ankcijas.lursoft.lv/" TargetMode="External"/><Relationship Id="rId4" Type="http://schemas.openxmlformats.org/officeDocument/2006/relationships/webSettings" Target="webSettings.xml"/><Relationship Id="rId9"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Valērijs Maļevičs</cp:lastModifiedBy>
  <cp:revision>4</cp:revision>
  <dcterms:created xsi:type="dcterms:W3CDTF">2026-03-09T08:36:00Z</dcterms:created>
  <dcterms:modified xsi:type="dcterms:W3CDTF">2026-03-09T09:14:00Z</dcterms:modified>
</cp:coreProperties>
</file>