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14" w:rsidRDefault="00115614" w:rsidP="00115614">
      <w:pPr>
        <w:spacing w:after="0" w:line="240" w:lineRule="auto"/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PARAUGS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apakš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nomas līgumam par nedzīvojamās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telpas </w:t>
      </w:r>
    </w:p>
    <w:p w:rsidR="00115614" w:rsidRPr="00132EF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daļas </w:t>
      </w:r>
      <w:r w:rsidR="00B457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iznomāšanu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B4577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Gaujas ielā 17</w:t>
      </w:r>
      <w:r w:rsidRPr="00132EF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Rīgā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Telpas</w:t>
      </w:r>
      <w:r w:rsidRPr="00B36894">
        <w:rPr>
          <w:rFonts w:ascii="Times New Roman" w:eastAsia="Times New Roman" w:hAnsi="Times New Roman" w:cs="Times New Roman"/>
          <w:bCs/>
          <w:sz w:val="24"/>
          <w:szCs w:val="24"/>
        </w:rPr>
        <w:t xml:space="preserve"> nodošanas – pieņemšanas akts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Rīgā,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32E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elektroniskā paraksta laika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Pamatojoties uz Līguma 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punktu, 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Nodrošinājuma valsts aģentūras Nekustamo īpašumu pārvaldīšanas departamenta Rīgas </w:t>
      </w:r>
      <w:proofErr w:type="spellStart"/>
      <w:r w:rsidRPr="00016AD2">
        <w:rPr>
          <w:rFonts w:ascii="Times New Roman" w:eastAsia="Calibri" w:hAnsi="Times New Roman" w:cs="Times New Roman"/>
          <w:sz w:val="24"/>
          <w:szCs w:val="24"/>
        </w:rPr>
        <w:t>valstspilsētas</w:t>
      </w:r>
      <w:proofErr w:type="spellEnd"/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īpašumu pārvaldīšanas nodaļas galvenais nekustamā īpašuma </w:t>
      </w:r>
      <w:r>
        <w:rPr>
          <w:rFonts w:ascii="Times New Roman" w:eastAsia="Calibri" w:hAnsi="Times New Roman" w:cs="Times New Roman"/>
          <w:sz w:val="24"/>
          <w:szCs w:val="24"/>
        </w:rPr>
        <w:t>speciālists</w:t>
      </w:r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Vitālijs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Soročenko</w:t>
      </w:r>
      <w:proofErr w:type="spellEnd"/>
      <w:r w:rsidRPr="00016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nodod un 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pieņem </w:t>
      </w:r>
      <w:r w:rsidR="00B45779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stāva 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nenorobežotas telpas daļu </w:t>
      </w:r>
      <w:r w:rsidR="00B45779">
        <w:rPr>
          <w:rFonts w:ascii="Times New Roman" w:eastAsia="Calibri" w:hAnsi="Times New Roman" w:cs="Times New Roman"/>
          <w:sz w:val="24"/>
          <w:szCs w:val="24"/>
        </w:rPr>
        <w:t>Gaujas ielā 17</w:t>
      </w:r>
      <w:r>
        <w:rPr>
          <w:rFonts w:ascii="Times New Roman" w:eastAsia="Calibri" w:hAnsi="Times New Roman" w:cs="Times New Roman"/>
          <w:sz w:val="24"/>
          <w:szCs w:val="24"/>
        </w:rPr>
        <w:t>, Rīgā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 (būves kadastra apzīmējums </w:t>
      </w:r>
      <w:r w:rsidRPr="005B02F2">
        <w:rPr>
          <w:rFonts w:ascii="Times New Roman" w:hAnsi="Times New Roman"/>
          <w:sz w:val="24"/>
          <w:szCs w:val="24"/>
        </w:rPr>
        <w:t>0100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087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</w:t>
      </w:r>
      <w:r w:rsidR="00B45779">
        <w:rPr>
          <w:rFonts w:ascii="Times New Roman" w:hAnsi="Times New Roman"/>
          <w:sz w:val="24"/>
          <w:szCs w:val="24"/>
        </w:rPr>
        <w:t>149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</w:t>
      </w:r>
      <w:r w:rsidR="00B45779">
        <w:rPr>
          <w:rFonts w:ascii="Times New Roman" w:hAnsi="Times New Roman"/>
          <w:sz w:val="24"/>
          <w:szCs w:val="24"/>
        </w:rPr>
        <w:t>50</w:t>
      </w:r>
      <w:r w:rsidRPr="00DB221D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DB221D">
        <w:rPr>
          <w:rFonts w:ascii="Times New Roman" w:eastAsia="Calibri" w:hAnsi="Times New Roman" w:cs="Times New Roman"/>
          <w:sz w:val="24"/>
          <w:szCs w:val="24"/>
        </w:rPr>
        <w:t>m².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tehniskais stāvoklis atbilst apsekošanas aktam, kas ir neatņemama nodošanas - pieņemšanas akta sastāvdaļa (pielikums). Parakstot aktu Puses apliecina, ka tām nav pretenziju par </w:t>
      </w:r>
      <w:r>
        <w:rPr>
          <w:rFonts w:ascii="Times New Roman" w:eastAsia="Times New Roman" w:hAnsi="Times New Roman" w:cs="Times New Roman"/>
          <w:sz w:val="24"/>
          <w:szCs w:val="24"/>
        </w:rPr>
        <w:t>iepriekš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minēt</w:t>
      </w:r>
      <w:r>
        <w:rPr>
          <w:rFonts w:ascii="Times New Roman" w:eastAsia="Times New Roman" w:hAnsi="Times New Roman" w:cs="Times New Roman"/>
          <w:sz w:val="24"/>
          <w:szCs w:val="24"/>
        </w:rPr>
        <w:t>ās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- tehnisko stāvokli.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Telpas n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odošanas - pieņemšanas akts ir Līguma neatņemama sastāvdaļa.</w:t>
      </w: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283"/>
        <w:gridCol w:w="3628"/>
      </w:tblGrid>
      <w:tr w:rsidR="00115614" w:rsidRPr="00B36894" w:rsidTr="00DE48EF">
        <w:tc>
          <w:tcPr>
            <w:tcW w:w="4287" w:type="dxa"/>
          </w:tcPr>
          <w:p w:rsidR="00115614" w:rsidRPr="00EC42C0" w:rsidRDefault="00115614" w:rsidP="00DE48EF">
            <w:pPr>
              <w:jc w:val="both"/>
              <w:rPr>
                <w:i/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Nodeva:</w:t>
            </w:r>
            <w:r w:rsidRPr="00EC42C0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*</w:t>
            </w:r>
            <w:r w:rsidRPr="00EC42C0">
              <w:rPr>
                <w:i/>
                <w:sz w:val="24"/>
                <w:szCs w:val="24"/>
              </w:rPr>
              <w:t>paraksts)</w:t>
            </w:r>
            <w:r>
              <w:rPr>
                <w:i/>
                <w:sz w:val="24"/>
                <w:szCs w:val="24"/>
              </w:rPr>
              <w:t xml:space="preserve"> ___________</w:t>
            </w:r>
          </w:p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Vitālijs </w:t>
            </w:r>
            <w:proofErr w:type="spellStart"/>
            <w:r>
              <w:rPr>
                <w:sz w:val="24"/>
                <w:szCs w:val="24"/>
              </w:rPr>
              <w:t>Soročenko</w:t>
            </w:r>
            <w:proofErr w:type="spellEnd"/>
          </w:p>
        </w:tc>
        <w:tc>
          <w:tcPr>
            <w:tcW w:w="283" w:type="dxa"/>
          </w:tcPr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115614" w:rsidRDefault="00115614" w:rsidP="00DE48EF">
            <w:pPr>
              <w:jc w:val="both"/>
              <w:rPr>
                <w:sz w:val="24"/>
                <w:szCs w:val="24"/>
              </w:rPr>
            </w:pPr>
            <w:r w:rsidRPr="00B36894">
              <w:rPr>
                <w:sz w:val="24"/>
                <w:szCs w:val="24"/>
              </w:rPr>
              <w:t>Pieņēma:</w:t>
            </w:r>
            <w:r>
              <w:rPr>
                <w:sz w:val="24"/>
                <w:szCs w:val="24"/>
              </w:rPr>
              <w:t xml:space="preserve"> </w:t>
            </w:r>
            <w:r w:rsidRPr="001A7E5F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*</w:t>
            </w:r>
            <w:r w:rsidRPr="001A7E5F">
              <w:rPr>
                <w:i/>
                <w:sz w:val="24"/>
                <w:szCs w:val="24"/>
              </w:rPr>
              <w:t xml:space="preserve">paraksts) </w:t>
            </w:r>
            <w:r>
              <w:rPr>
                <w:sz w:val="24"/>
                <w:szCs w:val="24"/>
              </w:rPr>
              <w:t>__________</w:t>
            </w:r>
          </w:p>
          <w:p w:rsidR="00115614" w:rsidRPr="00B36894" w:rsidRDefault="00115614" w:rsidP="00DE48EF">
            <w:pPr>
              <w:jc w:val="both"/>
              <w:rPr>
                <w:sz w:val="24"/>
                <w:szCs w:val="24"/>
              </w:rPr>
            </w:pPr>
          </w:p>
        </w:tc>
      </w:tr>
    </w:tbl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Default="00115614" w:rsidP="00115614">
      <w:pPr>
        <w:tabs>
          <w:tab w:val="left" w:pos="96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5614" w:rsidRPr="002D6EDB" w:rsidRDefault="00115614" w:rsidP="00115614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6E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PARAUGS </w:t>
      </w:r>
    </w:p>
    <w:p w:rsidR="00115614" w:rsidRPr="00B36894" w:rsidRDefault="00115614" w:rsidP="00115614">
      <w:pPr>
        <w:spacing w:after="0" w:line="240" w:lineRule="auto"/>
        <w:ind w:left="5040"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:rsidR="00115614" w:rsidRPr="00B36894" w:rsidRDefault="00115614" w:rsidP="00115614">
      <w:pPr>
        <w:spacing w:after="0" w:line="240" w:lineRule="auto"/>
        <w:ind w:firstLine="4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nodošanas – pieņemšanas aktam</w:t>
      </w:r>
    </w:p>
    <w:p w:rsidR="00115614" w:rsidRPr="00B36894" w:rsidRDefault="00115614" w:rsidP="001156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15614" w:rsidRPr="00B36894" w:rsidRDefault="00115614" w:rsidP="00115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Calibri" w:hAnsi="Times New Roman" w:cs="Times New Roman"/>
          <w:sz w:val="24"/>
          <w:szCs w:val="24"/>
        </w:rPr>
        <w:t>APSEKOŠANAS AKTS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614" w:rsidRPr="00B36894" w:rsidRDefault="00115614" w:rsidP="00115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(TELP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SANITĀRI – TEHNISKĀ STĀVOKĻA APRAKSTS)</w:t>
      </w:r>
    </w:p>
    <w:p w:rsidR="00115614" w:rsidRDefault="00115614" w:rsidP="001156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Telpa </w:t>
      </w:r>
      <w:r w:rsidR="00B45779">
        <w:rPr>
          <w:rFonts w:ascii="Times New Roman" w:eastAsia="Calibri" w:hAnsi="Times New Roman" w:cs="Times New Roman"/>
          <w:sz w:val="24"/>
          <w:szCs w:val="24"/>
        </w:rPr>
        <w:t>Gaujas iela 17</w:t>
      </w:r>
      <w:r>
        <w:rPr>
          <w:rFonts w:ascii="Times New Roman" w:eastAsia="Calibri" w:hAnsi="Times New Roman" w:cs="Times New Roman"/>
          <w:sz w:val="24"/>
          <w:szCs w:val="24"/>
        </w:rPr>
        <w:t>, Rīga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5614" w:rsidRPr="00645C4A" w:rsidRDefault="00115614" w:rsidP="001156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(būves kadastra apzīmējums </w:t>
      </w:r>
      <w:r w:rsidRPr="005B02F2">
        <w:rPr>
          <w:rFonts w:ascii="Times New Roman" w:hAnsi="Times New Roman"/>
          <w:sz w:val="24"/>
          <w:szCs w:val="24"/>
        </w:rPr>
        <w:t>0100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087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</w:t>
      </w:r>
      <w:r w:rsidR="00B45779">
        <w:rPr>
          <w:rFonts w:ascii="Times New Roman" w:hAnsi="Times New Roman"/>
          <w:sz w:val="24"/>
          <w:szCs w:val="24"/>
        </w:rPr>
        <w:t>149</w:t>
      </w:r>
      <w:r w:rsidR="00E402AC">
        <w:rPr>
          <w:rFonts w:ascii="Times New Roman" w:hAnsi="Times New Roman"/>
          <w:sz w:val="24"/>
          <w:szCs w:val="24"/>
        </w:rPr>
        <w:t xml:space="preserve"> </w:t>
      </w:r>
      <w:r w:rsidRPr="005B02F2">
        <w:rPr>
          <w:rFonts w:ascii="Times New Roman" w:hAnsi="Times New Roman"/>
          <w:sz w:val="24"/>
          <w:szCs w:val="24"/>
        </w:rPr>
        <w:t>0</w:t>
      </w:r>
      <w:r w:rsidR="00B45779">
        <w:rPr>
          <w:rFonts w:ascii="Times New Roman" w:hAnsi="Times New Roman"/>
          <w:sz w:val="24"/>
          <w:szCs w:val="24"/>
        </w:rPr>
        <w:t>5</w:t>
      </w:r>
      <w:r w:rsidRPr="005B02F2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) ar kopējo platību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645C4A">
        <w:rPr>
          <w:rFonts w:ascii="Times New Roman" w:eastAsia="Calibri" w:hAnsi="Times New Roman" w:cs="Times New Roman"/>
          <w:sz w:val="24"/>
          <w:szCs w:val="24"/>
        </w:rPr>
        <w:t xml:space="preserve">m²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18"/>
        <w:gridCol w:w="2131"/>
        <w:gridCol w:w="3089"/>
      </w:tblGrid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Telpas</w:t>
            </w: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apsekošana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Sanitāri-tehniskais stāvoklis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(Labs, apmierinošs, neapmierinošs, slikts)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Nepieciešams veikt būvju uzlabošanas darbus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(Ir / nav)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Sienu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E17AB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51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Grīdas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44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Griestu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rPr>
          <w:trHeight w:val="4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Logu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Apkures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Ūdensvada sistēma un iekārtas (izlietnes)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Ūdens padeve: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-aukstais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-karstais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Kanalizācijas sistēma un iekārtas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Gaisa temperatūra: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-siltajā periodā</w:t>
            </w:r>
          </w:p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-aukstajā periodā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Ir pieejama dienas gaisma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apgaismojuma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614" w:rsidRPr="00B36894" w:rsidTr="00DE48E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894">
              <w:rPr>
                <w:rFonts w:ascii="Times New Roman" w:eastAsia="Times New Roman" w:hAnsi="Times New Roman" w:cs="Times New Roman"/>
                <w:sz w:val="24"/>
                <w:szCs w:val="24"/>
              </w:rPr>
              <w:t>Elektroinstalācijas stāvoklis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4" w:rsidRPr="00B36894" w:rsidRDefault="00115614" w:rsidP="00DE48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5614" w:rsidRPr="00B36894" w:rsidRDefault="00115614" w:rsidP="00115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>Papildus informācija: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:rsidR="00115614" w:rsidRPr="00B3689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  <w:r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________ </w:t>
      </w:r>
      <w:r w:rsidRPr="00C9020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(*paraksts)</w:t>
      </w:r>
    </w:p>
    <w:p w:rsidR="00115614" w:rsidRPr="00B3689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Vitālijs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Soročenko</w:t>
      </w:r>
      <w:proofErr w:type="spellEnd"/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 xml:space="preserve">Dokumenta datums ir pēdējā pievienotā droša elektroniskā paraksta laika </w:t>
      </w:r>
    </w:p>
    <w:p w:rsidR="00115614" w:rsidRPr="00B3689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i/>
          <w:sz w:val="24"/>
          <w:szCs w:val="24"/>
        </w:rPr>
        <w:t>zīmoga datums</w:t>
      </w:r>
    </w:p>
    <w:p w:rsidR="00115614" w:rsidRDefault="00115614" w:rsidP="00115614">
      <w:pPr>
        <w:tabs>
          <w:tab w:val="left" w:pos="720"/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61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DOKUMENTS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B36894">
        <w:rPr>
          <w:rFonts w:ascii="Times New Roman" w:eastAsia="Times New Roman" w:hAnsi="Times New Roman" w:cs="Times New Roman"/>
          <w:sz w:val="24"/>
          <w:szCs w:val="24"/>
        </w:rPr>
        <w:t>PARAKSTĪTS AR DROŠU ELEKTRONISKO PARAKSTU</w:t>
      </w:r>
    </w:p>
    <w:p w:rsidR="00115614" w:rsidRPr="006116E4" w:rsidRDefault="00115614" w:rsidP="001156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894">
        <w:rPr>
          <w:rFonts w:ascii="Times New Roman" w:eastAsia="Times New Roman" w:hAnsi="Times New Roman" w:cs="Times New Roman"/>
          <w:sz w:val="24"/>
          <w:szCs w:val="24"/>
        </w:rPr>
        <w:t xml:space="preserve"> UN SATUR LAIKA ZĪMOGU</w:t>
      </w:r>
    </w:p>
    <w:p w:rsidR="00115614" w:rsidRDefault="00115614" w:rsidP="00115614">
      <w:pPr>
        <w:spacing w:after="0" w:line="240" w:lineRule="auto"/>
      </w:pPr>
    </w:p>
    <w:sectPr w:rsidR="00115614" w:rsidSect="001156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14"/>
    <w:rsid w:val="00115614"/>
    <w:rsid w:val="00B45779"/>
    <w:rsid w:val="00DA1F0D"/>
    <w:rsid w:val="00E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05B6"/>
  <w15:chartTrackingRefBased/>
  <w15:docId w15:val="{F2994CBB-53D1-4DB1-A4B5-E230D4F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3</cp:revision>
  <dcterms:created xsi:type="dcterms:W3CDTF">2026-04-27T13:24:00Z</dcterms:created>
  <dcterms:modified xsi:type="dcterms:W3CDTF">2026-04-27T13:32:00Z</dcterms:modified>
</cp:coreProperties>
</file>