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6AB" w:rsidRDefault="000C5D91">
      <w:pPr>
        <w:spacing w:after="194" w:line="259" w:lineRule="auto"/>
        <w:ind w:left="188" w:right="0" w:firstLine="0"/>
        <w:jc w:val="center"/>
      </w:pPr>
      <w:r>
        <w:rPr>
          <w:b/>
        </w:rPr>
        <w:t xml:space="preserve"> </w:t>
      </w:r>
      <w:r>
        <w:t xml:space="preserve"> </w:t>
      </w:r>
    </w:p>
    <w:p w:rsidR="000B46AB" w:rsidRPr="005872E4" w:rsidRDefault="000C5D91" w:rsidP="005872E4">
      <w:pPr>
        <w:spacing w:after="194" w:line="259" w:lineRule="auto"/>
        <w:ind w:left="296" w:right="285" w:hanging="10"/>
        <w:jc w:val="center"/>
        <w:rPr>
          <w:b/>
        </w:rPr>
      </w:pPr>
      <w:r w:rsidRPr="005872E4">
        <w:rPr>
          <w:b/>
        </w:rPr>
        <w:t>VISPĀRĪGIE NOTEIKUMI</w:t>
      </w:r>
    </w:p>
    <w:p w:rsidR="000B46AB" w:rsidRPr="005872E4" w:rsidRDefault="000C5D91" w:rsidP="005872E4">
      <w:pPr>
        <w:spacing w:after="167" w:line="259" w:lineRule="auto"/>
        <w:ind w:left="296" w:right="284" w:hanging="10"/>
        <w:jc w:val="center"/>
        <w:rPr>
          <w:b/>
        </w:rPr>
      </w:pPr>
      <w:r w:rsidRPr="005872E4">
        <w:rPr>
          <w:b/>
        </w:rPr>
        <w:t>Nodrošinājuma Valsts aģentūra (turpmāk -Aģentūra) rīkotajai cenu aptaujai</w:t>
      </w:r>
    </w:p>
    <w:p w:rsidR="000B46AB" w:rsidRPr="005872E4" w:rsidRDefault="000C5D91" w:rsidP="005872E4">
      <w:pPr>
        <w:spacing w:after="26" w:line="271" w:lineRule="auto"/>
        <w:ind w:left="144" w:right="0" w:hanging="10"/>
        <w:jc w:val="center"/>
        <w:rPr>
          <w:b/>
        </w:rPr>
      </w:pPr>
      <w:r w:rsidRPr="005872E4">
        <w:rPr>
          <w:b/>
        </w:rPr>
        <w:t>“Valstij piekritīgās mantas –  VPM-</w:t>
      </w:r>
      <w:r w:rsidR="0079143C">
        <w:rPr>
          <w:b/>
        </w:rPr>
        <w:t>1243</w:t>
      </w:r>
      <w:r w:rsidRPr="005872E4">
        <w:rPr>
          <w:b/>
        </w:rPr>
        <w:t xml:space="preserve"> </w:t>
      </w:r>
      <w:r w:rsidR="008E550E">
        <w:rPr>
          <w:b/>
        </w:rPr>
        <w:t>su</w:t>
      </w:r>
      <w:r w:rsidR="0079143C">
        <w:rPr>
          <w:b/>
        </w:rPr>
        <w:t>ns 1.</w:t>
      </w:r>
      <w:r w:rsidR="008E550E">
        <w:rPr>
          <w:b/>
        </w:rPr>
        <w:t xml:space="preserve"> gab. </w:t>
      </w:r>
      <w:r w:rsidR="007865F4" w:rsidRPr="005872E4">
        <w:rPr>
          <w:b/>
        </w:rPr>
        <w:t>Rīga</w:t>
      </w:r>
      <w:r w:rsidRPr="005872E4">
        <w:rPr>
          <w:b/>
        </w:rPr>
        <w:t>”, turpmāk - Manta</w:t>
      </w:r>
    </w:p>
    <w:p w:rsidR="000B46AB" w:rsidRDefault="000C5D91">
      <w:pPr>
        <w:spacing w:after="178" w:line="259" w:lineRule="auto"/>
        <w:ind w:left="188" w:right="0" w:firstLine="0"/>
        <w:jc w:val="center"/>
      </w:pPr>
      <w:r>
        <w:rPr>
          <w:b/>
        </w:rPr>
        <w:t xml:space="preserve"> </w:t>
      </w:r>
      <w:r>
        <w:t xml:space="preserve"> </w:t>
      </w:r>
    </w:p>
    <w:p w:rsidR="000B46AB" w:rsidRDefault="000C5D91">
      <w:pPr>
        <w:spacing w:after="172"/>
        <w:ind w:right="0" w:firstLine="0"/>
      </w:pPr>
      <w:r>
        <w:t xml:space="preserve"> 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0B46AB" w:rsidRDefault="000C5D91">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w:t>
      </w:r>
      <w:r w:rsidRPr="001B76C4">
        <w:rPr>
          <w:b/>
          <w:u w:val="single"/>
        </w:rPr>
        <w:t>Ja pozīcijā norādītas vairākas mantas, tās tiek realizētas, kā viens vesels kopums un netiek dalītas.</w:t>
      </w:r>
      <w:r>
        <w:t xml:space="preserve">  </w:t>
      </w:r>
    </w:p>
    <w:p w:rsidR="000B46AB" w:rsidRDefault="000C5D91">
      <w:pPr>
        <w:spacing w:after="55" w:line="259" w:lineRule="auto"/>
        <w:ind w:left="188" w:right="0" w:firstLine="0"/>
        <w:jc w:val="center"/>
      </w:pPr>
      <w:r>
        <w:t xml:space="preserve">  </w:t>
      </w:r>
    </w:p>
    <w:p w:rsidR="000B46AB" w:rsidRDefault="000C5D91">
      <w:pPr>
        <w:pStyle w:val="Heading1"/>
        <w:ind w:left="296"/>
      </w:pPr>
      <w:r>
        <w:t>1.</w:t>
      </w:r>
      <w:r>
        <w:rPr>
          <w:rFonts w:ascii="Arial" w:eastAsia="Arial" w:hAnsi="Arial" w:cs="Arial"/>
        </w:rPr>
        <w:t xml:space="preserve"> </w:t>
      </w:r>
      <w:r>
        <w:t xml:space="preserve">MANTA UN TĀS DAUDZUMS  </w:t>
      </w:r>
    </w:p>
    <w:p w:rsidR="000B46AB" w:rsidRDefault="00776EF2">
      <w:pPr>
        <w:spacing w:after="0" w:line="259" w:lineRule="auto"/>
        <w:ind w:left="0" w:right="5" w:firstLine="0"/>
        <w:jc w:val="right"/>
      </w:pPr>
      <w:r>
        <w:rPr>
          <w:i/>
        </w:rPr>
        <w:t>1</w:t>
      </w:r>
      <w:r w:rsidR="000C5D91">
        <w:rPr>
          <w:i/>
        </w:rPr>
        <w:t>.</w:t>
      </w:r>
      <w:r w:rsidR="000C5D91">
        <w:rPr>
          <w:rFonts w:ascii="Arial" w:eastAsia="Arial" w:hAnsi="Arial" w:cs="Arial"/>
          <w:i/>
        </w:rPr>
        <w:t xml:space="preserve"> </w:t>
      </w:r>
      <w:r w:rsidR="000C5D91">
        <w:rPr>
          <w:i/>
        </w:rPr>
        <w:t xml:space="preserve">tabula </w:t>
      </w:r>
      <w:r w:rsidR="000C5D91">
        <w:t xml:space="preserve"> </w:t>
      </w:r>
    </w:p>
    <w:p w:rsidR="000B46AB" w:rsidRDefault="000C5D91">
      <w:pPr>
        <w:spacing w:after="0" w:line="259" w:lineRule="auto"/>
        <w:ind w:left="734" w:right="0" w:firstLine="0"/>
        <w:jc w:val="left"/>
      </w:pPr>
      <w:r>
        <w:rPr>
          <w:b/>
        </w:rPr>
        <w:t xml:space="preserve"> </w:t>
      </w:r>
      <w:r>
        <w:t xml:space="preserve"> </w:t>
      </w:r>
    </w:p>
    <w:tbl>
      <w:tblPr>
        <w:tblStyle w:val="TableGrid"/>
        <w:tblW w:w="9030" w:type="dxa"/>
        <w:tblInd w:w="37" w:type="dxa"/>
        <w:tblCellMar>
          <w:top w:w="17" w:type="dxa"/>
          <w:left w:w="5" w:type="dxa"/>
          <w:right w:w="76" w:type="dxa"/>
        </w:tblCellMar>
        <w:tblLook w:val="04A0" w:firstRow="1" w:lastRow="0" w:firstColumn="1" w:lastColumn="0" w:noHBand="0" w:noVBand="1"/>
      </w:tblPr>
      <w:tblGrid>
        <w:gridCol w:w="844"/>
        <w:gridCol w:w="4961"/>
        <w:gridCol w:w="3225"/>
      </w:tblGrid>
      <w:tr w:rsidR="00F3491F" w:rsidTr="00F3491F">
        <w:trPr>
          <w:trHeight w:val="1091"/>
        </w:trPr>
        <w:tc>
          <w:tcPr>
            <w:tcW w:w="844"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139" w:right="0" w:firstLine="0"/>
              <w:jc w:val="center"/>
            </w:pPr>
            <w:r>
              <w:rPr>
                <w:b/>
              </w:rPr>
              <w:t>Nr.</w:t>
            </w:r>
            <w:r>
              <w:t xml:space="preserve"> </w:t>
            </w:r>
          </w:p>
          <w:p w:rsidR="00F3491F" w:rsidRDefault="00F3491F">
            <w:pPr>
              <w:spacing w:after="578" w:line="259" w:lineRule="auto"/>
              <w:ind w:left="189" w:right="0" w:firstLine="0"/>
              <w:jc w:val="center"/>
            </w:pPr>
            <w:r>
              <w:rPr>
                <w:b/>
              </w:rPr>
              <w:t>p.k.</w:t>
            </w:r>
            <w:r>
              <w:t xml:space="preserve"> </w:t>
            </w:r>
          </w:p>
          <w:p w:rsidR="00F3491F" w:rsidRDefault="00F3491F">
            <w:pPr>
              <w:spacing w:after="0" w:line="259" w:lineRule="auto"/>
              <w:ind w:left="106" w:right="0" w:firstLine="0"/>
              <w:jc w:val="center"/>
            </w:pPr>
            <w: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47" w:right="0" w:firstLine="0"/>
              <w:jc w:val="center"/>
            </w:pPr>
            <w:r>
              <w:rPr>
                <w:b/>
              </w:rPr>
              <w:t xml:space="preserve">Valstij piekritīgā manta </w:t>
            </w:r>
            <w: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49" w:right="0" w:firstLine="0"/>
              <w:jc w:val="center"/>
            </w:pPr>
            <w:r>
              <w:rPr>
                <w:b/>
              </w:rPr>
              <w:t xml:space="preserve">Daudzums </w:t>
            </w:r>
            <w:r>
              <w:t xml:space="preserve"> </w:t>
            </w:r>
          </w:p>
        </w:tc>
      </w:tr>
      <w:tr w:rsidR="00F3491F" w:rsidTr="00F3491F">
        <w:trPr>
          <w:trHeight w:val="715"/>
        </w:trPr>
        <w:tc>
          <w:tcPr>
            <w:tcW w:w="844" w:type="dxa"/>
            <w:tcBorders>
              <w:top w:val="single" w:sz="4" w:space="0" w:color="000000"/>
              <w:left w:val="single" w:sz="4" w:space="0" w:color="000000"/>
              <w:bottom w:val="single" w:sz="4" w:space="0" w:color="000000"/>
              <w:right w:val="single" w:sz="4" w:space="0" w:color="000000"/>
            </w:tcBorders>
          </w:tcPr>
          <w:p w:rsidR="00F3491F" w:rsidRDefault="00F3491F">
            <w:pPr>
              <w:spacing w:after="160" w:line="259" w:lineRule="auto"/>
              <w:ind w:left="0" w:right="0" w:firstLine="0"/>
              <w:jc w:val="left"/>
            </w:pPr>
          </w:p>
        </w:tc>
        <w:tc>
          <w:tcPr>
            <w:tcW w:w="4961" w:type="dxa"/>
            <w:tcBorders>
              <w:top w:val="single" w:sz="4" w:space="0" w:color="000000"/>
              <w:left w:val="single" w:sz="4" w:space="0" w:color="000000"/>
              <w:bottom w:val="single" w:sz="4" w:space="0" w:color="000000"/>
              <w:right w:val="single" w:sz="4" w:space="0" w:color="000000"/>
            </w:tcBorders>
          </w:tcPr>
          <w:p w:rsidR="0079143C" w:rsidRDefault="008E550E">
            <w:pPr>
              <w:spacing w:after="12" w:line="259" w:lineRule="auto"/>
              <w:ind w:left="0" w:right="0" w:firstLine="0"/>
              <w:jc w:val="left"/>
            </w:pPr>
            <w:bookmarkStart w:id="0" w:name="_Hlk221277883"/>
            <w:r>
              <w:t>SU</w:t>
            </w:r>
            <w:r w:rsidR="0079143C">
              <w:t>NS</w:t>
            </w:r>
            <w:r>
              <w:t xml:space="preserve"> BEZŠĶIRNES</w:t>
            </w:r>
            <w:r w:rsidR="0079143C">
              <w:t xml:space="preserve"> vārdā Basi, </w:t>
            </w:r>
            <w:r w:rsidR="00B15D32">
              <w:t xml:space="preserve">dzim. 11.03.2020., </w:t>
            </w:r>
            <w:r w:rsidR="0079143C">
              <w:t>vīriešu dz</w:t>
            </w:r>
            <w:r w:rsidR="00B15D32">
              <w:t>imtes, melna krasa, kastrēts, normālas ķermeņa kondīcijas, svars 31,9 kg., ir klīniski vesels. Mikročipa Nr. 900163000324256.</w:t>
            </w:r>
          </w:p>
          <w:bookmarkEnd w:id="0"/>
          <w:p w:rsidR="007F6F5F" w:rsidRDefault="00F3491F" w:rsidP="00F3491F">
            <w:pPr>
              <w:spacing w:after="60" w:line="259" w:lineRule="auto"/>
              <w:ind w:left="0" w:right="0" w:firstLine="0"/>
              <w:jc w:val="left"/>
            </w:pPr>
            <w:r>
              <w:t xml:space="preserve"> </w:t>
            </w:r>
          </w:p>
          <w:p w:rsidR="00F3491F" w:rsidRDefault="008E550E" w:rsidP="00F3491F">
            <w:pPr>
              <w:spacing w:after="60" w:line="259" w:lineRule="auto"/>
              <w:ind w:left="0" w:right="0" w:firstLine="0"/>
              <w:jc w:val="left"/>
            </w:pPr>
            <w:r>
              <w:t xml:space="preserve">Pielikumā nr. 1 foto </w:t>
            </w:r>
          </w:p>
          <w:p w:rsidR="00F3491F" w:rsidRDefault="00F3491F">
            <w:pPr>
              <w:spacing w:after="14" w:line="259" w:lineRule="auto"/>
              <w:ind w:left="0" w:right="0" w:firstLine="0"/>
              <w:jc w:val="left"/>
            </w:pPr>
            <w:r>
              <w:rPr>
                <w:b/>
              </w:rPr>
              <w:t xml:space="preserve"> </w:t>
            </w:r>
            <w:r>
              <w:t xml:space="preserve"> </w:t>
            </w:r>
          </w:p>
          <w:p w:rsidR="00F3491F" w:rsidRDefault="00F3491F">
            <w:pPr>
              <w:spacing w:after="0" w:line="259" w:lineRule="auto"/>
              <w:ind w:left="0" w:right="0" w:firstLine="0"/>
              <w:jc w:val="left"/>
            </w:pPr>
            <w:r>
              <w:t xml:space="preserve"> </w:t>
            </w:r>
          </w:p>
        </w:tc>
        <w:tc>
          <w:tcPr>
            <w:tcW w:w="3225" w:type="dxa"/>
            <w:tcBorders>
              <w:top w:val="single" w:sz="4" w:space="0" w:color="000000"/>
              <w:left w:val="single" w:sz="4" w:space="0" w:color="000000"/>
              <w:bottom w:val="single" w:sz="4" w:space="0" w:color="000000"/>
              <w:right w:val="single" w:sz="4" w:space="0" w:color="000000"/>
            </w:tcBorders>
            <w:vAlign w:val="center"/>
          </w:tcPr>
          <w:p w:rsidR="00F3491F" w:rsidRDefault="0079143C">
            <w:pPr>
              <w:spacing w:after="0" w:line="259" w:lineRule="auto"/>
              <w:ind w:left="0" w:right="5" w:firstLine="0"/>
              <w:jc w:val="center"/>
            </w:pPr>
            <w:r>
              <w:t>1</w:t>
            </w:r>
            <w:r w:rsidR="008E550E">
              <w:t xml:space="preserve"> gab.</w:t>
            </w:r>
          </w:p>
        </w:tc>
      </w:tr>
    </w:tbl>
    <w:p w:rsidR="000B46AB" w:rsidRDefault="000C5D91">
      <w:pPr>
        <w:spacing w:after="50" w:line="259" w:lineRule="auto"/>
        <w:ind w:left="734" w:right="0" w:firstLine="0"/>
        <w:jc w:val="left"/>
      </w:pPr>
      <w:r>
        <w:t xml:space="preserve"> </w:t>
      </w:r>
    </w:p>
    <w:p w:rsidR="000B46AB" w:rsidRDefault="000C5D91">
      <w:pPr>
        <w:numPr>
          <w:ilvl w:val="0"/>
          <w:numId w:val="1"/>
        </w:numPr>
        <w:spacing w:after="26" w:line="271" w:lineRule="auto"/>
        <w:ind w:right="0" w:hanging="240"/>
      </w:pPr>
      <w:r>
        <w:rPr>
          <w:b/>
        </w:rPr>
        <w:t xml:space="preserve">REALIZĒJAMĀS MANTAS APSKATES VIETA UN KONTAKTPERSONA </w:t>
      </w:r>
      <w:r>
        <w:t xml:space="preserve"> </w:t>
      </w:r>
    </w:p>
    <w:p w:rsidR="000B46AB" w:rsidRDefault="000C5D91">
      <w:pPr>
        <w:numPr>
          <w:ilvl w:val="1"/>
          <w:numId w:val="1"/>
        </w:numPr>
        <w:ind w:right="0" w:hanging="720"/>
      </w:pPr>
      <w:r>
        <w:t xml:space="preserve">Realizējamās Mantas atrašanās vieta – </w:t>
      </w:r>
      <w:r w:rsidR="008E550E" w:rsidRPr="008E550E">
        <w:t>Biedrība "Juglas Dzīvnieku aizsardzības grupa"</w:t>
      </w:r>
      <w:r>
        <w:t xml:space="preserve">, </w:t>
      </w:r>
      <w:proofErr w:type="spellStart"/>
      <w:r w:rsidR="008E550E">
        <w:t>Mežapurva</w:t>
      </w:r>
      <w:proofErr w:type="spellEnd"/>
      <w:r w:rsidR="008E550E">
        <w:t xml:space="preserve"> iela 2, Rīga</w:t>
      </w:r>
    </w:p>
    <w:p w:rsidR="000B46AB" w:rsidRDefault="000C5D91">
      <w:pPr>
        <w:numPr>
          <w:ilvl w:val="1"/>
          <w:numId w:val="1"/>
        </w:numPr>
        <w:ind w:right="0" w:hanging="720"/>
      </w:pPr>
      <w:r>
        <w:t xml:space="preserve">Realizējamo mantu var apskatīties, tās glabāšanas vietā, ne vēlāk kā līdz </w:t>
      </w:r>
      <w:r w:rsidR="008E550E">
        <w:t>0</w:t>
      </w:r>
      <w:r w:rsidR="00B15D32">
        <w:t>4</w:t>
      </w:r>
      <w:r>
        <w:t xml:space="preserve">. </w:t>
      </w:r>
      <w:r w:rsidR="00B15D32">
        <w:t>augustam</w:t>
      </w:r>
      <w:r w:rsidR="008E550E">
        <w:t xml:space="preserve">. </w:t>
      </w:r>
      <w:r>
        <w:t xml:space="preserve">Mantas apskates laiks ir jāsaskaņo pa tālruni +371 </w:t>
      </w:r>
      <w:r w:rsidR="008E550E">
        <w:t>29493377</w:t>
      </w:r>
      <w:r>
        <w:t xml:space="preserve">.   </w:t>
      </w:r>
    </w:p>
    <w:p w:rsidR="000B46AB" w:rsidRDefault="000C5D91">
      <w:pPr>
        <w:numPr>
          <w:ilvl w:val="1"/>
          <w:numId w:val="1"/>
        </w:numPr>
        <w:spacing w:after="14" w:line="259" w:lineRule="auto"/>
        <w:ind w:right="0" w:hanging="720"/>
      </w:pPr>
      <w:r>
        <w:t xml:space="preserve">Ar informāciju par realizējamo mantu interesenti var iepazīties Piedrujas iela 20, </w:t>
      </w:r>
    </w:p>
    <w:p w:rsidR="000B46AB" w:rsidRDefault="000C5D91">
      <w:pPr>
        <w:ind w:left="1162" w:right="0" w:firstLine="0"/>
      </w:pPr>
      <w:r>
        <w:t>Rīga, iepriekš sazinoties pa tālruni +371 2</w:t>
      </w:r>
      <w:r w:rsidR="00B15D32">
        <w:t>9523575</w:t>
      </w:r>
      <w:r>
        <w:t xml:space="preserve"> vai nosūtot pieprasījumu uz elektroniskā pasta adresi </w:t>
      </w:r>
      <w:r>
        <w:rPr>
          <w:color w:val="0000FF"/>
          <w:u w:val="single" w:color="0000FF"/>
        </w:rPr>
        <w:t>realizacija@agentura.iem.gov.lv</w:t>
      </w:r>
      <w:r>
        <w:rPr>
          <w:u w:val="single" w:color="0000FF"/>
        </w:rPr>
        <w:t>.</w:t>
      </w:r>
      <w:r>
        <w:t xml:space="preserve">  </w:t>
      </w:r>
    </w:p>
    <w:p w:rsidR="000B46AB" w:rsidRDefault="000C5D91">
      <w:pPr>
        <w:numPr>
          <w:ilvl w:val="1"/>
          <w:numId w:val="1"/>
        </w:numPr>
        <w:spacing w:after="398"/>
        <w:ind w:right="0" w:hanging="720"/>
      </w:pPr>
      <w:r>
        <w:lastRenderedPageBreak/>
        <w:t xml:space="preserve">Persona interesējošos jautājumus vai papildu informāciju var pieprasīt ne vēlāk kā 1 (vienu) darba dienu pirms piedāvājumu iesniegšanas termiņa beigām </w:t>
      </w:r>
      <w:proofErr w:type="spellStart"/>
      <w:r>
        <w:t>rakstveidā</w:t>
      </w:r>
      <w:proofErr w:type="spellEnd"/>
      <w:r>
        <w:t xml:space="preserve">, jautājumu nosūtot uz elektroniskā pasta adresi </w:t>
      </w:r>
      <w:r>
        <w:rPr>
          <w:color w:val="0000FF"/>
        </w:rPr>
        <w:t xml:space="preserve"> </w:t>
      </w:r>
      <w:r>
        <w:t xml:space="preserve"> </w:t>
      </w:r>
      <w:r>
        <w:rPr>
          <w:color w:val="0000FF"/>
          <w:u w:val="single" w:color="0000FF"/>
        </w:rPr>
        <w:t>realizacija@agentura.iem.gov.lv</w:t>
      </w:r>
      <w:r>
        <w:t xml:space="preserve">. Komisija atbildi uz jautājumu personai sniegs </w:t>
      </w:r>
      <w:proofErr w:type="spellStart"/>
      <w:r>
        <w:t>rakstveidā</w:t>
      </w:r>
      <w:proofErr w:type="spellEnd"/>
      <w:r>
        <w:t xml:space="preserve">, informāciju par Mantu nosūtot uz personas elektroniskā pasta adresi.   </w:t>
      </w:r>
    </w:p>
    <w:p w:rsidR="000B46AB" w:rsidRDefault="000C5D91">
      <w:pPr>
        <w:pStyle w:val="Heading1"/>
        <w:spacing w:after="45"/>
        <w:ind w:left="296" w:right="286"/>
      </w:pPr>
      <w:r>
        <w:t>3.</w:t>
      </w:r>
      <w:r>
        <w:rPr>
          <w:rFonts w:ascii="Arial" w:eastAsia="Arial" w:hAnsi="Arial" w:cs="Arial"/>
        </w:rPr>
        <w:t xml:space="preserve"> </w:t>
      </w:r>
      <w:r>
        <w:t xml:space="preserve">BŪTISKIE MANTAS REALIZĀCIJAS NOSACĪJUMI  </w:t>
      </w:r>
    </w:p>
    <w:p w:rsidR="000B46AB" w:rsidRDefault="000C5D91">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0B46AB" w:rsidRDefault="000C5D91">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0B46AB" w:rsidRDefault="000C5D91">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0B46AB" w:rsidRDefault="000C5D91">
      <w:pPr>
        <w:tabs>
          <w:tab w:val="center" w:pos="4447"/>
        </w:tabs>
        <w:ind w:left="-1" w:right="0" w:firstLine="0"/>
        <w:jc w:val="left"/>
      </w:pPr>
      <w:r>
        <w:rPr>
          <w:rFonts w:ascii="Calibri" w:eastAsia="Calibri" w:hAnsi="Calibri" w:cs="Calibri"/>
          <w:sz w:val="22"/>
        </w:rPr>
        <w:t xml:space="preserve"> </w:t>
      </w:r>
      <w:r>
        <w:rPr>
          <w:rFonts w:ascii="Calibri" w:eastAsia="Calibri" w:hAnsi="Calibri" w:cs="Calibri"/>
          <w:sz w:val="22"/>
        </w:rPr>
        <w:tab/>
      </w:r>
      <w:r>
        <w:t>3.4.</w:t>
      </w:r>
      <w:r>
        <w:rPr>
          <w:rFonts w:ascii="Arial" w:eastAsia="Arial" w:hAnsi="Arial" w:cs="Arial"/>
        </w:rPr>
        <w:t xml:space="preserve"> </w:t>
      </w:r>
      <w:r>
        <w:t xml:space="preserve">Aģentūra valstij piekritīgo mantu personai nodod un persona to pieņem 5  </w:t>
      </w:r>
    </w:p>
    <w:p w:rsidR="000B46AB" w:rsidRDefault="000C5D91">
      <w:pPr>
        <w:ind w:left="-1" w:right="0" w:firstLine="0"/>
      </w:pPr>
      <w:r>
        <w:t xml:space="preserve">(piecu) darba dienu laikā no Vispārējo noteikumu 3.1. apakšpunktā minēto nosacījumu izpildes.  </w:t>
      </w:r>
    </w:p>
    <w:p w:rsidR="000B46AB" w:rsidRDefault="000C5D91">
      <w:pPr>
        <w:ind w:left="-1" w:right="0"/>
      </w:pPr>
      <w:r>
        <w:t>3.5.</w:t>
      </w:r>
      <w:r>
        <w:rPr>
          <w:rFonts w:ascii="Arial" w:eastAsia="Arial" w:hAnsi="Arial" w:cs="Arial"/>
        </w:rPr>
        <w:t xml:space="preserve"> </w:t>
      </w:r>
      <w:r>
        <w:t xml:space="preserve">Persona, </w:t>
      </w:r>
      <w:r>
        <w:rPr>
          <w:b/>
        </w:rPr>
        <w:t>ne vēlāk kā 10 (desmit)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0B46AB" w:rsidRDefault="000C5D91">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0B46AB" w:rsidRDefault="000C5D91">
      <w:pPr>
        <w:spacing w:after="0"/>
        <w:ind w:left="-1" w:right="0"/>
      </w:pPr>
      <w:r>
        <w:t>3.7.</w:t>
      </w:r>
      <w:r>
        <w:rPr>
          <w:rFonts w:ascii="Arial" w:eastAsia="Arial" w:hAnsi="Arial" w:cs="Arial"/>
        </w:rPr>
        <w:t xml:space="preserve"> </w:t>
      </w:r>
      <w:r>
        <w:t xml:space="preserve">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0B46AB" w:rsidRDefault="000C5D91">
      <w:pPr>
        <w:spacing w:after="198" w:line="259" w:lineRule="auto"/>
        <w:ind w:left="14" w:right="0" w:firstLine="0"/>
        <w:jc w:val="left"/>
      </w:pPr>
      <w:r>
        <w:t xml:space="preserve">  </w:t>
      </w:r>
    </w:p>
    <w:p w:rsidR="000B46AB" w:rsidRDefault="000C5D91">
      <w:pPr>
        <w:pStyle w:val="Heading1"/>
        <w:ind w:left="296" w:right="281"/>
      </w:pPr>
      <w:r>
        <w:rPr>
          <w:b w:val="0"/>
        </w:rPr>
        <w:t>4.</w:t>
      </w:r>
      <w:r>
        <w:rPr>
          <w:rFonts w:ascii="Arial" w:eastAsia="Arial" w:hAnsi="Arial" w:cs="Arial"/>
          <w:b w:val="0"/>
        </w:rPr>
        <w:t xml:space="preserve"> </w:t>
      </w:r>
      <w:r>
        <w:t xml:space="preserve">NOSACĪJUMI PIEDĀVĀJUMA IESNIEGŠANAI  </w:t>
      </w:r>
    </w:p>
    <w:p w:rsidR="000B46AB" w:rsidRDefault="000C5D91">
      <w:pPr>
        <w:spacing w:after="29" w:line="259" w:lineRule="auto"/>
        <w:ind w:left="620" w:right="0" w:firstLine="0"/>
        <w:jc w:val="center"/>
      </w:pPr>
      <w:r>
        <w:t xml:space="preserve">  </w:t>
      </w:r>
    </w:p>
    <w:p w:rsidR="007865F4" w:rsidRDefault="000C5D91">
      <w:pPr>
        <w:spacing w:after="0" w:line="409" w:lineRule="auto"/>
        <w:ind w:left="722" w:right="235" w:firstLine="0"/>
      </w:pPr>
      <w:r>
        <w:t>4.1.</w:t>
      </w:r>
      <w:r>
        <w:rPr>
          <w:rFonts w:ascii="Arial" w:eastAsia="Arial" w:hAnsi="Arial" w:cs="Arial"/>
        </w:rPr>
        <w:t xml:space="preserve"> </w:t>
      </w:r>
      <w:r>
        <w:t xml:space="preserve">Piedāvājuma iesniegšanas laiks līdz </w:t>
      </w:r>
      <w:r>
        <w:rPr>
          <w:b/>
        </w:rPr>
        <w:t xml:space="preserve">2026. gada </w:t>
      </w:r>
      <w:r w:rsidR="00B15D32">
        <w:rPr>
          <w:b/>
        </w:rPr>
        <w:t>5</w:t>
      </w:r>
      <w:r>
        <w:rPr>
          <w:b/>
        </w:rPr>
        <w:t xml:space="preserve">. </w:t>
      </w:r>
      <w:r w:rsidR="00B15D32">
        <w:rPr>
          <w:b/>
        </w:rPr>
        <w:t>augustam</w:t>
      </w:r>
      <w:r>
        <w:rPr>
          <w:b/>
        </w:rPr>
        <w:t xml:space="preserve"> plkst. </w:t>
      </w:r>
      <w:r w:rsidR="008E550E">
        <w:rPr>
          <w:b/>
        </w:rPr>
        <w:t>1</w:t>
      </w:r>
      <w:r w:rsidR="00B15D32">
        <w:rPr>
          <w:b/>
        </w:rPr>
        <w:t>6</w:t>
      </w:r>
      <w:r>
        <w:rPr>
          <w:b/>
        </w:rPr>
        <w:t>.</w:t>
      </w:r>
      <w:r w:rsidR="00B15D32">
        <w:rPr>
          <w:b/>
        </w:rPr>
        <w:t>3</w:t>
      </w:r>
      <w:r>
        <w:rPr>
          <w:b/>
        </w:rPr>
        <w:t>0</w:t>
      </w:r>
      <w:r>
        <w:t xml:space="preserve"> </w:t>
      </w:r>
    </w:p>
    <w:p w:rsidR="000B46AB" w:rsidRDefault="000C5D91">
      <w:pPr>
        <w:spacing w:after="0" w:line="409" w:lineRule="auto"/>
        <w:ind w:left="722" w:right="235" w:firstLine="0"/>
      </w:pPr>
      <w:r>
        <w:t>4.2.</w:t>
      </w:r>
      <w:r>
        <w:rPr>
          <w:rFonts w:ascii="Arial" w:eastAsia="Arial" w:hAnsi="Arial" w:cs="Arial"/>
        </w:rPr>
        <w:t xml:space="preserve"> </w:t>
      </w:r>
      <w:r>
        <w:t>Piedāvājumu var iesniegt līdz</w:t>
      </w:r>
      <w:r>
        <w:rPr>
          <w:color w:val="FF0000"/>
        </w:rPr>
        <w:t xml:space="preserve"> </w:t>
      </w:r>
      <w:r>
        <w:t xml:space="preserve">vienā no šādiem veidiem:  </w:t>
      </w:r>
    </w:p>
    <w:p w:rsidR="000B46AB" w:rsidRDefault="000C5D91">
      <w:pPr>
        <w:ind w:left="1291" w:right="0" w:hanging="144"/>
      </w:pPr>
      <w:r>
        <w:t>4.2.1. personīgi aģentūras telpās Piedrujas ielā 20, Rīgā,</w:t>
      </w:r>
      <w:r>
        <w:rPr>
          <w:color w:val="FF0000"/>
        </w:rPr>
        <w:t xml:space="preserve"> </w:t>
      </w:r>
      <w:r>
        <w:t>iepriekš sazinoties pa tālruni +371 2</w:t>
      </w:r>
      <w:r w:rsidR="00B15D32">
        <w:t>9523575</w:t>
      </w:r>
      <w:bookmarkStart w:id="1" w:name="_GoBack"/>
      <w:bookmarkEnd w:id="1"/>
      <w:r>
        <w:t xml:space="preserve">;  </w:t>
      </w:r>
    </w:p>
    <w:p w:rsidR="000B46AB" w:rsidRDefault="000C5D91">
      <w:pPr>
        <w:ind w:left="1291" w:right="0" w:hanging="144"/>
      </w:pPr>
      <w:r>
        <w:t xml:space="preserve">4.2.2. parakstot ar drošu elektronisko parakstu un nosūtot uz e pasta adresi: </w:t>
      </w:r>
      <w:r>
        <w:rPr>
          <w:color w:val="0000FF"/>
          <w:u w:val="single" w:color="0000FF"/>
        </w:rPr>
        <w:t>mantaspiedavajumi@agentura.iem.gov.lv</w:t>
      </w:r>
      <w:r>
        <w:t xml:space="preserve">.  </w:t>
      </w:r>
    </w:p>
    <w:p w:rsidR="000B46AB" w:rsidRDefault="000C5D91">
      <w:pPr>
        <w:ind w:left="1291" w:right="0" w:hanging="144"/>
      </w:pPr>
      <w:r>
        <w:lastRenderedPageBreak/>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0B46AB" w:rsidRDefault="000C5D91">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0B46AB" w:rsidRDefault="000C5D91">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0B46AB" w:rsidRDefault="000C5D91">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0B46AB" w:rsidRDefault="000C5D91">
      <w:pPr>
        <w:spacing w:after="199" w:line="259" w:lineRule="auto"/>
        <w:ind w:left="722" w:right="0" w:firstLine="0"/>
        <w:jc w:val="left"/>
      </w:pPr>
      <w:r>
        <w:t xml:space="preserve">  </w:t>
      </w:r>
    </w:p>
    <w:p w:rsidR="000B46AB" w:rsidRDefault="000C5D91">
      <w:pPr>
        <w:pStyle w:val="Heading1"/>
        <w:ind w:left="296" w:right="291"/>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0B46AB" w:rsidRDefault="000C5D91">
      <w:pPr>
        <w:spacing w:after="69" w:line="259" w:lineRule="auto"/>
        <w:ind w:left="14" w:right="0" w:firstLine="0"/>
        <w:jc w:val="left"/>
      </w:pPr>
      <w:r>
        <w:t xml:space="preserve">  </w:t>
      </w:r>
    </w:p>
    <w:p w:rsidR="000B46AB" w:rsidRDefault="000C5D91">
      <w:pPr>
        <w:ind w:left="-1" w:right="0"/>
      </w:pPr>
      <w:r>
        <w:t>5.1.</w:t>
      </w:r>
      <w:r>
        <w:rPr>
          <w:rFonts w:ascii="Arial" w:eastAsia="Arial" w:hAnsi="Arial" w:cs="Arial"/>
        </w:rPr>
        <w:t xml:space="preserve"> </w:t>
      </w:r>
      <w:r>
        <w:t xml:space="preserve">Personai, kura </w:t>
      </w:r>
      <w:proofErr w:type="spellStart"/>
      <w:r>
        <w:t>pirmsšķietami</w:t>
      </w:r>
      <w:proofErr w:type="spellEnd"/>
      <w:r>
        <w:t xml:space="preserve"> būtu atzīstama par uzvarētāju, lai veiktu Vispārīgo noteikumu 5. punktā norādītās pārbaudes, kā arī, lai sagatavotu rēķinu, Komisija lūgs 1 (vienas) darba dienas laikā iesniegt:   </w:t>
      </w:r>
    </w:p>
    <w:p w:rsidR="000B46AB" w:rsidRDefault="000C5D91">
      <w:pPr>
        <w:ind w:left="-1" w:right="0" w:firstLine="14"/>
      </w:pPr>
      <w:r>
        <w:rPr>
          <w:rFonts w:ascii="Calibri" w:eastAsia="Calibri" w:hAnsi="Calibri" w:cs="Calibri"/>
          <w:sz w:val="22"/>
        </w:rPr>
        <w:t xml:space="preserve"> </w:t>
      </w:r>
      <w:r>
        <w:t>5.1.1.</w:t>
      </w:r>
      <w:r>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0B46AB" w:rsidRDefault="000C5D91">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Latvijas Republikā piešķirtais nodokļu maksātāja numurs;  </w:t>
      </w:r>
    </w:p>
    <w:p w:rsidR="000B46AB" w:rsidRDefault="000C5D91">
      <w:pPr>
        <w:tabs>
          <w:tab w:val="center" w:pos="1564"/>
          <w:tab w:val="right" w:pos="9093"/>
        </w:tabs>
        <w:ind w:left="-1" w:right="0" w:firstLine="0"/>
        <w:jc w:val="left"/>
      </w:pPr>
      <w:r>
        <w:rPr>
          <w:rFonts w:ascii="Calibri" w:eastAsia="Calibri" w:hAnsi="Calibri" w:cs="Calibri"/>
          <w:sz w:val="22"/>
        </w:rPr>
        <w:t xml:space="preserve"> </w:t>
      </w: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5872E4" w:rsidRDefault="000C5D91">
      <w:pPr>
        <w:ind w:left="-1" w:right="478" w:firstLine="0"/>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p>
    <w:p w:rsidR="000B46AB" w:rsidRDefault="000C5D91">
      <w:pPr>
        <w:ind w:left="-1" w:right="478" w:firstLine="0"/>
      </w:pPr>
      <w:r>
        <w:t>5.1.5.</w:t>
      </w:r>
      <w:r>
        <w:rPr>
          <w:rFonts w:ascii="Arial" w:eastAsia="Arial" w:hAnsi="Arial" w:cs="Arial"/>
        </w:rPr>
        <w:t xml:space="preserve">  </w:t>
      </w:r>
      <w:r>
        <w:rPr>
          <w:rFonts w:ascii="Arial" w:eastAsia="Arial" w:hAnsi="Arial" w:cs="Arial"/>
        </w:rPr>
        <w:tab/>
      </w:r>
      <w:r>
        <w:t xml:space="preserve">bankas nosaukumu un konta Nr.  </w:t>
      </w:r>
    </w:p>
    <w:p w:rsidR="000B46AB" w:rsidRDefault="000C5D91">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0B46AB" w:rsidRDefault="000C5D91">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0B46AB" w:rsidRDefault="000C5D91">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0B46AB" w:rsidRDefault="000C5D91">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0B46AB" w:rsidRDefault="000C5D91">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0B46AB" w:rsidRDefault="000C5D91">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0B46AB" w:rsidRDefault="000C5D91">
      <w:pPr>
        <w:ind w:left="-1" w:right="0"/>
      </w:pPr>
      <w:r>
        <w:lastRenderedPageBreak/>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5">
        <w:r>
          <w:rPr>
            <w:color w:val="0000FF"/>
            <w:u w:val="single" w:color="0000FF"/>
          </w:rPr>
          <w:t>https://sankcijas.lursoft.lv</w:t>
        </w:r>
      </w:hyperlink>
      <w:hyperlink r:id="rId6">
        <w:r>
          <w:rPr>
            <w:color w:val="0000FF"/>
            <w:u w:val="single" w:color="0000FF"/>
          </w:rPr>
          <w:t>/</w:t>
        </w:r>
      </w:hyperlink>
      <w:hyperlink r:id="rId7">
        <w:r>
          <w:t>,</w:t>
        </w:r>
      </w:hyperlink>
      <w:hyperlink r:id="rId8">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0B46AB" w:rsidRDefault="000C5D91">
      <w:pPr>
        <w:spacing w:after="26" w:line="271" w:lineRule="auto"/>
        <w:ind w:left="-15" w:right="0"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0B46AB" w:rsidRDefault="000C5D91">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0B46AB" w:rsidRDefault="000C5D91">
      <w:pPr>
        <w:spacing w:after="0" w:line="259" w:lineRule="auto"/>
        <w:ind w:left="188" w:right="0" w:firstLine="0"/>
        <w:jc w:val="center"/>
      </w:pPr>
      <w:r>
        <w:rPr>
          <w:i/>
        </w:rPr>
        <w:t xml:space="preserve"> </w:t>
      </w:r>
      <w:r>
        <w:t xml:space="preserve"> </w:t>
      </w: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rsidP="008E550E">
      <w:pPr>
        <w:spacing w:after="0" w:line="259" w:lineRule="auto"/>
        <w:ind w:left="0" w:right="0" w:firstLine="0"/>
        <w:rPr>
          <w:i/>
        </w:rPr>
      </w:pPr>
    </w:p>
    <w:p w:rsidR="008E550E" w:rsidRPr="008E550E" w:rsidRDefault="008E550E">
      <w:pPr>
        <w:spacing w:after="0" w:line="259" w:lineRule="auto"/>
        <w:ind w:left="188" w:right="0" w:firstLine="0"/>
        <w:jc w:val="center"/>
        <w:rPr>
          <w:i/>
        </w:rPr>
      </w:pPr>
    </w:p>
    <w:sectPr w:rsidR="008E550E" w:rsidRPr="008E550E">
      <w:pgSz w:w="11904" w:h="16836"/>
      <w:pgMar w:top="871" w:right="1124" w:bottom="1561" w:left="16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F48E3"/>
    <w:multiLevelType w:val="multilevel"/>
    <w:tmpl w:val="C1462C5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AB"/>
    <w:rsid w:val="000B46AB"/>
    <w:rsid w:val="000C5D91"/>
    <w:rsid w:val="001B76C4"/>
    <w:rsid w:val="00213020"/>
    <w:rsid w:val="005872E4"/>
    <w:rsid w:val="006D3FC8"/>
    <w:rsid w:val="00776EF2"/>
    <w:rsid w:val="007865F4"/>
    <w:rsid w:val="0079143C"/>
    <w:rsid w:val="007F6F5F"/>
    <w:rsid w:val="008E550E"/>
    <w:rsid w:val="00B15D32"/>
    <w:rsid w:val="00F34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0C3D"/>
  <w15:docId w15:val="{576292B5-58B5-48DB-8455-845AA5A7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7"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86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5F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nkcijas.lursoft.lv/" TargetMode="External"/><Relationship Id="rId5" Type="http://schemas.openxmlformats.org/officeDocument/2006/relationships/hyperlink" Target="https://sankcijas.lursoft.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5714</Words>
  <Characters>3257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Sergejs Ivanovs</cp:lastModifiedBy>
  <cp:revision>16</cp:revision>
  <cp:lastPrinted>2026-02-25T11:32:00Z</cp:lastPrinted>
  <dcterms:created xsi:type="dcterms:W3CDTF">2026-02-06T11:06:00Z</dcterms:created>
  <dcterms:modified xsi:type="dcterms:W3CDTF">2026-07-30T11:11:00Z</dcterms:modified>
</cp:coreProperties>
</file>